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84D7" w14:textId="77777777" w:rsidR="00494940" w:rsidRDefault="0000000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Proyek Percontohan untuk Artikel Pengabdian yang akan diterbitkan pada Jurnal TEPAT</w:t>
      </w:r>
    </w:p>
    <w:p w14:paraId="73FBEB91" w14:textId="77777777" w:rsidR="00494940" w:rsidRPr="00A34991" w:rsidRDefault="00000000">
      <w:pPr>
        <w:spacing w:after="0" w:line="240" w:lineRule="auto"/>
        <w:jc w:val="center"/>
        <w:rPr>
          <w:rFonts w:ascii="Times New Roman" w:eastAsia="Times New Roman" w:hAnsi="Times New Roman" w:cs="Times New Roman"/>
          <w:sz w:val="24"/>
          <w:szCs w:val="24"/>
          <w:lang w:val="en-US"/>
        </w:rPr>
      </w:pPr>
      <w:r w:rsidRPr="00A34991">
        <w:rPr>
          <w:rFonts w:ascii="Times New Roman" w:eastAsia="Times New Roman" w:hAnsi="Times New Roman" w:cs="Times New Roman"/>
          <w:sz w:val="24"/>
          <w:szCs w:val="24"/>
          <w:lang w:val="en-US"/>
        </w:rPr>
        <w:t>Author</w:t>
      </w:r>
      <w:r w:rsidRPr="00A34991">
        <w:rPr>
          <w:rFonts w:ascii="Times New Roman" w:eastAsia="Times New Roman" w:hAnsi="Times New Roman" w:cs="Times New Roman"/>
          <w:sz w:val="24"/>
          <w:szCs w:val="24"/>
          <w:vertAlign w:val="superscript"/>
          <w:lang w:val="en-US"/>
        </w:rPr>
        <w:t>1*</w:t>
      </w:r>
      <w:r w:rsidRPr="00A34991">
        <w:rPr>
          <w:rFonts w:ascii="Times New Roman" w:eastAsia="Times New Roman" w:hAnsi="Times New Roman" w:cs="Times New Roman"/>
          <w:sz w:val="24"/>
          <w:szCs w:val="24"/>
          <w:lang w:val="en-US"/>
        </w:rPr>
        <w:t>, Author</w:t>
      </w:r>
      <w:r w:rsidRPr="00A34991">
        <w:rPr>
          <w:rFonts w:ascii="Times New Roman" w:eastAsia="Times New Roman" w:hAnsi="Times New Roman" w:cs="Times New Roman"/>
          <w:sz w:val="24"/>
          <w:szCs w:val="24"/>
          <w:vertAlign w:val="superscript"/>
          <w:lang w:val="en-US"/>
        </w:rPr>
        <w:t>2</w:t>
      </w:r>
      <w:r w:rsidRPr="00A34991">
        <w:rPr>
          <w:rFonts w:ascii="Times New Roman" w:eastAsia="Times New Roman" w:hAnsi="Times New Roman" w:cs="Times New Roman"/>
          <w:sz w:val="24"/>
          <w:szCs w:val="24"/>
          <w:lang w:val="en-US"/>
        </w:rPr>
        <w:t>, Author</w:t>
      </w:r>
      <w:r w:rsidRPr="00A34991">
        <w:rPr>
          <w:rFonts w:ascii="Times New Roman" w:eastAsia="Times New Roman" w:hAnsi="Times New Roman" w:cs="Times New Roman"/>
          <w:sz w:val="24"/>
          <w:szCs w:val="24"/>
          <w:vertAlign w:val="superscript"/>
          <w:lang w:val="en-US"/>
        </w:rPr>
        <w:t>3</w:t>
      </w:r>
    </w:p>
    <w:p w14:paraId="2289141C" w14:textId="77777777" w:rsidR="00494940" w:rsidRPr="00A34991" w:rsidRDefault="00000000">
      <w:pPr>
        <w:spacing w:after="0" w:line="240" w:lineRule="auto"/>
        <w:jc w:val="center"/>
        <w:rPr>
          <w:rFonts w:ascii="Times New Roman" w:eastAsia="Times New Roman" w:hAnsi="Times New Roman" w:cs="Times New Roman"/>
          <w:sz w:val="24"/>
          <w:szCs w:val="24"/>
          <w:vertAlign w:val="superscript"/>
          <w:lang w:val="en-US"/>
        </w:rPr>
      </w:pPr>
      <w:r w:rsidRPr="00A34991">
        <w:rPr>
          <w:rFonts w:ascii="Times New Roman" w:eastAsia="Times New Roman" w:hAnsi="Times New Roman" w:cs="Times New Roman"/>
          <w:sz w:val="24"/>
          <w:szCs w:val="24"/>
          <w:lang w:val="en-US"/>
        </w:rPr>
        <w:t>Institution</w:t>
      </w:r>
      <w:r w:rsidRPr="00A34991">
        <w:rPr>
          <w:rFonts w:ascii="Times New Roman" w:eastAsia="Times New Roman" w:hAnsi="Times New Roman" w:cs="Times New Roman"/>
          <w:sz w:val="24"/>
          <w:szCs w:val="24"/>
          <w:vertAlign w:val="superscript"/>
          <w:lang w:val="en-US"/>
        </w:rPr>
        <w:t>1*</w:t>
      </w:r>
    </w:p>
    <w:p w14:paraId="7FD54884" w14:textId="77777777" w:rsidR="00494940" w:rsidRPr="00A34991" w:rsidRDefault="00000000">
      <w:pPr>
        <w:spacing w:after="0" w:line="240" w:lineRule="auto"/>
        <w:jc w:val="center"/>
        <w:rPr>
          <w:rFonts w:ascii="Times New Roman" w:eastAsia="Times New Roman" w:hAnsi="Times New Roman" w:cs="Times New Roman"/>
          <w:sz w:val="24"/>
          <w:szCs w:val="24"/>
          <w:lang w:val="en-US"/>
        </w:rPr>
      </w:pPr>
      <w:r w:rsidRPr="00A34991">
        <w:rPr>
          <w:rFonts w:ascii="Times New Roman" w:eastAsia="Times New Roman" w:hAnsi="Times New Roman" w:cs="Times New Roman"/>
          <w:sz w:val="24"/>
          <w:szCs w:val="24"/>
          <w:lang w:val="en-US"/>
        </w:rPr>
        <w:t>Institusi</w:t>
      </w:r>
      <w:r w:rsidRPr="00A34991">
        <w:rPr>
          <w:rFonts w:ascii="Times New Roman" w:eastAsia="Times New Roman" w:hAnsi="Times New Roman" w:cs="Times New Roman"/>
          <w:sz w:val="24"/>
          <w:szCs w:val="24"/>
          <w:vertAlign w:val="superscript"/>
          <w:lang w:val="en-US"/>
        </w:rPr>
        <w:t>2</w:t>
      </w:r>
    </w:p>
    <w:p w14:paraId="344BE1B2" w14:textId="77777777" w:rsidR="00494940" w:rsidRPr="00A34991" w:rsidRDefault="00000000">
      <w:pPr>
        <w:spacing w:after="0" w:line="240" w:lineRule="auto"/>
        <w:jc w:val="center"/>
        <w:rPr>
          <w:rFonts w:ascii="Times New Roman" w:eastAsia="Times New Roman" w:hAnsi="Times New Roman" w:cs="Times New Roman"/>
          <w:sz w:val="24"/>
          <w:szCs w:val="24"/>
          <w:vertAlign w:val="superscript"/>
          <w:lang w:val="en-US"/>
        </w:rPr>
      </w:pPr>
      <w:r w:rsidRPr="00A34991">
        <w:rPr>
          <w:rFonts w:ascii="Times New Roman" w:eastAsia="Times New Roman" w:hAnsi="Times New Roman" w:cs="Times New Roman"/>
          <w:sz w:val="24"/>
          <w:szCs w:val="24"/>
          <w:lang w:val="en-US"/>
        </w:rPr>
        <w:t>Institusi</w:t>
      </w:r>
      <w:r w:rsidRPr="00A34991">
        <w:rPr>
          <w:rFonts w:ascii="Times New Roman" w:eastAsia="Times New Roman" w:hAnsi="Times New Roman" w:cs="Times New Roman"/>
          <w:sz w:val="24"/>
          <w:szCs w:val="24"/>
          <w:vertAlign w:val="superscript"/>
          <w:lang w:val="en-US"/>
        </w:rPr>
        <w:t>3</w:t>
      </w:r>
    </w:p>
    <w:p w14:paraId="5E1E3950" w14:textId="77777777" w:rsidR="00494940"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Author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48898F20" w14:textId="77777777" w:rsidR="0049494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0448907" w14:textId="77777777" w:rsidR="00494940" w:rsidRDefault="000000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14:paraId="4049B98B" w14:textId="77777777" w:rsidR="00494940" w:rsidRDefault="00000000">
      <w:pPr>
        <w:pBdr>
          <w:bottom w:val="single" w:sz="6" w:space="1" w:color="000000"/>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Masukkan abstrak dengan jumlah minimum 150 suku kata dengan spasi 1 dan ukuran font 10 Times New Roman, yang berisikan beberapa informasi dari sub bagian berikut ini. Pertama, memberikan latarbelakang dari kegiatan pengabdian masyarakat dan menyatakan tujuan utama atau hipotesa dalam 1 - 2 kalimat, disertai dengan </w:t>
      </w:r>
      <w:r>
        <w:rPr>
          <w:rFonts w:ascii="Times New Roman" w:eastAsia="Times New Roman" w:hAnsi="Times New Roman" w:cs="Times New Roman"/>
          <w:b/>
          <w:sz w:val="20"/>
          <w:szCs w:val="20"/>
        </w:rPr>
        <w:t>nama mitra</w:t>
      </w:r>
      <w:r>
        <w:rPr>
          <w:rFonts w:ascii="Times New Roman" w:eastAsia="Times New Roman" w:hAnsi="Times New Roman" w:cs="Times New Roman"/>
          <w:sz w:val="20"/>
          <w:szCs w:val="20"/>
        </w:rPr>
        <w:t>. Kedua, landasan teori yang mendukung kegiatan, khususnya kegiatan untuk umum, pengabdian masyarakat dan pengembangan masyarakat. Penulis juga memasukkan hipotesa (jika ada) yang menjelaskan target hasil kegiatan. Ketiga, metode yang berisi deskripsi dari prosedur dasar selama pelaksanaan kegiatan, termasuk pemilihan subyek kegiatan dan observasi serta metode analitik. Tentukan luaran utama kegiatan yang akan diukur untuk tiap kelompok atau subyek, apakah terkait ulasan tentang teori kemasyarakatan ataupun implementasinya. Keempat, hasil dan diskusi, simpulkan capaian-capaian utama kegiatan, dan memasukkan dampak khusus dalam ukuran nyata dan dampak signifikan secara statistik. Masukkan jumlah peserta untuk setiap kelompok (jika tersedia), luaran yang dicapai untuk tiap kelompok, ataupun dampak balik dari pelaksanaan kegiatan atau dampak sampingan kegiatana. Kelima, kesimpulan dalam 1 atau 2 kalimat, nyatakan kesimpulan yang utama dari pelaksanaan kegiatan, tekankan pada hal-hal terbaru dan aspek-aspek utama yang menjadi capaian dari kegiatan pengabdian masyarakat.</w:t>
      </w:r>
    </w:p>
    <w:p w14:paraId="675FE7D4" w14:textId="77777777" w:rsidR="00494940" w:rsidRDefault="00000000">
      <w:pPr>
        <w:pBdr>
          <w:bottom w:val="single" w:sz="6" w:space="1"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Kata Kunci: Masukkan bebarapa kata kunci di sini, dipisahkan dengan tanda baca titik koma dengan 5 suku kata dan diakhiri dengan tanda baca titik, dengan huruf kapital untuk setiap awal suku kata.</w:t>
      </w:r>
    </w:p>
    <w:p w14:paraId="654DA427" w14:textId="77777777" w:rsidR="00494940" w:rsidRDefault="00494940">
      <w:pPr>
        <w:pBdr>
          <w:bottom w:val="single" w:sz="6" w:space="1" w:color="000000"/>
        </w:pBdr>
        <w:spacing w:after="0" w:line="240" w:lineRule="auto"/>
        <w:jc w:val="both"/>
        <w:rPr>
          <w:rFonts w:ascii="Times New Roman" w:eastAsia="Times New Roman" w:hAnsi="Times New Roman" w:cs="Times New Roman"/>
          <w:sz w:val="18"/>
          <w:szCs w:val="18"/>
        </w:rPr>
      </w:pPr>
    </w:p>
    <w:p w14:paraId="6E9F5AD6" w14:textId="77777777" w:rsidR="00494940" w:rsidRPr="00A34991" w:rsidRDefault="00000000">
      <w:pPr>
        <w:spacing w:before="160" w:after="0" w:line="240" w:lineRule="auto"/>
        <w:jc w:val="both"/>
        <w:rPr>
          <w:rFonts w:ascii="Times New Roman" w:eastAsia="Times New Roman" w:hAnsi="Times New Roman" w:cs="Times New Roman"/>
          <w:b/>
          <w:i/>
          <w:sz w:val="20"/>
          <w:szCs w:val="20"/>
          <w:lang w:val="en-US"/>
        </w:rPr>
      </w:pPr>
      <w:r w:rsidRPr="00A34991">
        <w:rPr>
          <w:rFonts w:ascii="Times New Roman" w:eastAsia="Times New Roman" w:hAnsi="Times New Roman" w:cs="Times New Roman"/>
          <w:b/>
          <w:i/>
          <w:sz w:val="20"/>
          <w:szCs w:val="20"/>
          <w:lang w:val="en-US"/>
        </w:rPr>
        <w:t>Abstract</w:t>
      </w:r>
    </w:p>
    <w:p w14:paraId="726CA871" w14:textId="77777777" w:rsidR="00494940" w:rsidRPr="00A34991" w:rsidRDefault="00000000">
      <w:pPr>
        <w:pBdr>
          <w:bottom w:val="single" w:sz="6" w:space="1" w:color="000000"/>
        </w:pBdr>
        <w:spacing w:line="240" w:lineRule="auto"/>
        <w:jc w:val="both"/>
        <w:rPr>
          <w:rFonts w:ascii="Times New Roman" w:eastAsia="Times New Roman" w:hAnsi="Times New Roman" w:cs="Times New Roman"/>
          <w:i/>
          <w:sz w:val="18"/>
          <w:szCs w:val="18"/>
          <w:lang w:val="en-US"/>
        </w:rPr>
      </w:pPr>
      <w:r w:rsidRPr="00A34991">
        <w:rPr>
          <w:rFonts w:ascii="Times New Roman" w:eastAsia="Times New Roman" w:hAnsi="Times New Roman" w:cs="Times New Roman"/>
          <w:i/>
          <w:sz w:val="20"/>
          <w:szCs w:val="20"/>
          <w:lang w:val="en-US"/>
        </w:rPr>
        <w:t>Abstract a minimum of 150 words, 1 space, font 10, Times New Roman in Italic format.</w:t>
      </w:r>
    </w:p>
    <w:p w14:paraId="4D86FC0C" w14:textId="77777777" w:rsidR="00494940" w:rsidRPr="00A34991" w:rsidRDefault="00000000">
      <w:pPr>
        <w:pBdr>
          <w:bottom w:val="single" w:sz="6" w:space="1" w:color="000000"/>
        </w:pBdr>
        <w:spacing w:after="0" w:line="240" w:lineRule="auto"/>
        <w:jc w:val="both"/>
        <w:rPr>
          <w:rFonts w:ascii="Times New Roman" w:eastAsia="Times New Roman" w:hAnsi="Times New Roman" w:cs="Times New Roman"/>
          <w:i/>
          <w:sz w:val="18"/>
          <w:szCs w:val="18"/>
          <w:lang w:val="en-US"/>
        </w:rPr>
      </w:pPr>
      <w:r w:rsidRPr="00A34991">
        <w:rPr>
          <w:rFonts w:ascii="Times New Roman" w:eastAsia="Times New Roman" w:hAnsi="Times New Roman" w:cs="Times New Roman"/>
          <w:i/>
          <w:sz w:val="18"/>
          <w:szCs w:val="18"/>
          <w:lang w:val="en-US"/>
        </w:rPr>
        <w:t>Keywords: Insert 5 (five) keywords separated by semicolon; Words; Entry; Four; Five.</w:t>
      </w:r>
    </w:p>
    <w:p w14:paraId="4E804215" w14:textId="77777777" w:rsidR="00494940" w:rsidRPr="00A34991" w:rsidRDefault="00494940">
      <w:pPr>
        <w:pBdr>
          <w:bottom w:val="single" w:sz="6" w:space="1" w:color="000000"/>
        </w:pBdr>
        <w:spacing w:after="0" w:line="240" w:lineRule="auto"/>
        <w:jc w:val="both"/>
        <w:rPr>
          <w:rFonts w:ascii="Times New Roman" w:eastAsia="Times New Roman" w:hAnsi="Times New Roman" w:cs="Times New Roman"/>
          <w:sz w:val="18"/>
          <w:szCs w:val="18"/>
          <w:lang w:val="en-US"/>
        </w:rPr>
      </w:pPr>
    </w:p>
    <w:p w14:paraId="297404C9" w14:textId="77777777" w:rsidR="00494940" w:rsidRPr="00A34991" w:rsidRDefault="00494940">
      <w:pPr>
        <w:spacing w:after="0" w:line="240" w:lineRule="auto"/>
        <w:jc w:val="both"/>
        <w:rPr>
          <w:rFonts w:ascii="Times New Roman" w:eastAsia="Times New Roman" w:hAnsi="Times New Roman" w:cs="Times New Roman"/>
          <w:sz w:val="18"/>
          <w:szCs w:val="18"/>
          <w:lang w:val="en-US"/>
        </w:rPr>
      </w:pPr>
    </w:p>
    <w:p w14:paraId="62E84EBC" w14:textId="77777777" w:rsidR="00494940" w:rsidRDefault="00000000">
      <w:pPr>
        <w:numPr>
          <w:ilvl w:val="0"/>
          <w:numId w:val="12"/>
        </w:numPr>
        <w:pBdr>
          <w:top w:val="nil"/>
          <w:left w:val="nil"/>
          <w:bottom w:val="nil"/>
          <w:right w:val="nil"/>
          <w:between w:val="nil"/>
        </w:pBdr>
        <w:spacing w:line="240" w:lineRule="auto"/>
        <w:ind w:left="288" w:hanging="28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05217996" w14:textId="77777777" w:rsidR="00494940" w:rsidRDefault="00000000">
      <w:pPr>
        <w:pBdr>
          <w:top w:val="nil"/>
          <w:left w:val="nil"/>
          <w:bottom w:val="nil"/>
          <w:right w:val="nil"/>
          <w:between w:val="nil"/>
        </w:pBdr>
        <w:spacing w:before="160" w:line="24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sini penulis memperkenalkan manuskrip, dan jika diperlukan memasukkan nomenklatur, dalam sebuah kotak dengan ukuran font yang sama untuk keseluruhan artikel. Paragraf dimulai dari sini dan hanya dipisahkan dengan bab, sub bab, gambar dan persamaan matematika. Untuk bab diatur dengan sistem penomoran, bold, 12 pt dan font Times New Roman. Total halaman, termasuk halaman Daftar Pustaka sebanyak </w:t>
      </w:r>
      <w:r>
        <w:rPr>
          <w:rFonts w:ascii="Times New Roman" w:eastAsia="Times New Roman" w:hAnsi="Times New Roman" w:cs="Times New Roman"/>
          <w:b/>
          <w:color w:val="000000"/>
          <w:sz w:val="24"/>
          <w:szCs w:val="24"/>
        </w:rPr>
        <w:t xml:space="preserve">minimal </w:t>
      </w:r>
      <w:r>
        <w:rPr>
          <w:rFonts w:ascii="Times New Roman" w:eastAsia="Times New Roman" w:hAnsi="Times New Roman" w:cs="Times New Roman"/>
          <w:color w:val="000000"/>
          <w:sz w:val="24"/>
          <w:szCs w:val="24"/>
        </w:rPr>
        <w:t>6 lembar, dan maksimum 18 lembar.</w:t>
      </w:r>
    </w:p>
    <w:p w14:paraId="7042298F" w14:textId="77777777" w:rsidR="00494940" w:rsidRDefault="00000000">
      <w:pPr>
        <w:pBdr>
          <w:top w:val="nil"/>
          <w:left w:val="nil"/>
          <w:bottom w:val="nil"/>
          <w:right w:val="nil"/>
          <w:between w:val="nil"/>
        </w:pBdr>
        <w:spacing w:before="16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Jarak antara judul artikel dan nama penulis menggunakan </w:t>
      </w:r>
      <w:r>
        <w:rPr>
          <w:rFonts w:ascii="Times New Roman" w:eastAsia="Times New Roman" w:hAnsi="Times New Roman" w:cs="Times New Roman"/>
          <w:i/>
          <w:color w:val="000000"/>
          <w:sz w:val="24"/>
          <w:szCs w:val="24"/>
        </w:rPr>
        <w:t>line spacing</w:t>
      </w:r>
      <w:r>
        <w:rPr>
          <w:rFonts w:ascii="Times New Roman" w:eastAsia="Times New Roman" w:hAnsi="Times New Roman" w:cs="Times New Roman"/>
          <w:color w:val="000000"/>
          <w:sz w:val="24"/>
          <w:szCs w:val="24"/>
        </w:rPr>
        <w:t xml:space="preserve"> 8 </w:t>
      </w:r>
      <w:r>
        <w:rPr>
          <w:rFonts w:ascii="Times New Roman" w:eastAsia="Times New Roman" w:hAnsi="Times New Roman" w:cs="Times New Roman"/>
          <w:i/>
          <w:color w:val="000000"/>
          <w:sz w:val="24"/>
          <w:szCs w:val="24"/>
        </w:rPr>
        <w:t xml:space="preserve">Single </w:t>
      </w:r>
      <w:r>
        <w:rPr>
          <w:rFonts w:ascii="Times New Roman" w:eastAsia="Times New Roman" w:hAnsi="Times New Roman" w:cs="Times New Roman"/>
          <w:color w:val="000000"/>
          <w:sz w:val="24"/>
          <w:szCs w:val="24"/>
        </w:rPr>
        <w:t xml:space="preserve">dan jarak antara nama penulis, institusi dan email masing-masing spasi 1.0. </w:t>
      </w:r>
    </w:p>
    <w:p w14:paraId="35414A63" w14:textId="77777777" w:rsidR="00494940" w:rsidRDefault="00000000">
      <w:pPr>
        <w:pBdr>
          <w:top w:val="nil"/>
          <w:left w:val="nil"/>
          <w:bottom w:val="nil"/>
          <w:right w:val="nil"/>
          <w:between w:val="nil"/>
        </w:pBdr>
        <w:spacing w:before="160" w:line="240" w:lineRule="auto"/>
        <w:ind w:right="-2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Untuk </w:t>
      </w:r>
      <w:r>
        <w:rPr>
          <w:rFonts w:ascii="Times New Roman" w:eastAsia="Times New Roman" w:hAnsi="Times New Roman" w:cs="Times New Roman"/>
          <w:b/>
          <w:color w:val="000000"/>
          <w:sz w:val="24"/>
          <w:szCs w:val="24"/>
        </w:rPr>
        <w:t xml:space="preserve">semua penulis </w:t>
      </w:r>
      <w:r>
        <w:rPr>
          <w:rFonts w:ascii="Times New Roman" w:eastAsia="Times New Roman" w:hAnsi="Times New Roman" w:cs="Times New Roman"/>
          <w:color w:val="000000"/>
          <w:sz w:val="24"/>
          <w:szCs w:val="24"/>
        </w:rPr>
        <w:t>yang berasal dari</w:t>
      </w:r>
      <w:r>
        <w:rPr>
          <w:rFonts w:ascii="Times New Roman" w:eastAsia="Times New Roman" w:hAnsi="Times New Roman" w:cs="Times New Roman"/>
          <w:b/>
          <w:color w:val="000000"/>
          <w:sz w:val="24"/>
          <w:szCs w:val="24"/>
        </w:rPr>
        <w:t xml:space="preserve"> afiliasi yang sama, </w:t>
      </w:r>
      <w:r>
        <w:rPr>
          <w:rFonts w:ascii="Times New Roman" w:eastAsia="Times New Roman" w:hAnsi="Times New Roman" w:cs="Times New Roman"/>
          <w:color w:val="000000"/>
          <w:sz w:val="24"/>
          <w:szCs w:val="24"/>
        </w:rPr>
        <w:t>subscript</w:t>
      </w:r>
      <w:r>
        <w:rPr>
          <w:rFonts w:ascii="Times New Roman" w:eastAsia="Times New Roman" w:hAnsi="Times New Roman" w:cs="Times New Roman"/>
          <w:b/>
          <w:color w:val="000000"/>
          <w:sz w:val="24"/>
          <w:szCs w:val="24"/>
        </w:rPr>
        <w:t xml:space="preserve"> tidak diberikan </w:t>
      </w:r>
      <w:r>
        <w:rPr>
          <w:rFonts w:ascii="Times New Roman" w:eastAsia="Times New Roman" w:hAnsi="Times New Roman" w:cs="Times New Roman"/>
          <w:color w:val="000000"/>
          <w:sz w:val="24"/>
          <w:szCs w:val="24"/>
        </w:rPr>
        <w:t>untuk seluruh nama penulis dan penulisan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afiliasi cukup</w:t>
      </w:r>
      <w:r>
        <w:rPr>
          <w:rFonts w:ascii="Times New Roman" w:eastAsia="Times New Roman" w:hAnsi="Times New Roman" w:cs="Times New Roman"/>
          <w:b/>
          <w:color w:val="000000"/>
          <w:sz w:val="24"/>
          <w:szCs w:val="24"/>
        </w:rPr>
        <w:t xml:space="preserve"> sekali saja </w:t>
      </w:r>
      <w:r>
        <w:rPr>
          <w:rFonts w:ascii="Times New Roman" w:eastAsia="Times New Roman" w:hAnsi="Times New Roman" w:cs="Times New Roman"/>
          <w:color w:val="000000"/>
          <w:sz w:val="24"/>
          <w:szCs w:val="24"/>
        </w:rPr>
        <w:t>pada</w:t>
      </w:r>
      <w:r>
        <w:rPr>
          <w:rFonts w:ascii="Times New Roman" w:eastAsia="Times New Roman" w:hAnsi="Times New Roman" w:cs="Times New Roman"/>
          <w:b/>
          <w:color w:val="000000"/>
          <w:sz w:val="24"/>
          <w:szCs w:val="24"/>
        </w:rPr>
        <w:t xml:space="preserve"> penulis pertama. Email </w:t>
      </w:r>
      <w:r>
        <w:rPr>
          <w:rFonts w:ascii="Times New Roman" w:eastAsia="Times New Roman" w:hAnsi="Times New Roman" w:cs="Times New Roman"/>
          <w:color w:val="000000"/>
          <w:sz w:val="24"/>
          <w:szCs w:val="24"/>
        </w:rPr>
        <w:t>yang dituliskan hanya email</w:t>
      </w:r>
      <w:r>
        <w:rPr>
          <w:rFonts w:ascii="Times New Roman" w:eastAsia="Times New Roman" w:hAnsi="Times New Roman" w:cs="Times New Roman"/>
          <w:b/>
          <w:color w:val="000000"/>
          <w:sz w:val="24"/>
          <w:szCs w:val="24"/>
        </w:rPr>
        <w:t xml:space="preserve"> penulis utama (korespondensi) </w:t>
      </w:r>
      <w:r>
        <w:rPr>
          <w:rFonts w:ascii="Times New Roman" w:eastAsia="Times New Roman" w:hAnsi="Times New Roman" w:cs="Times New Roman"/>
          <w:color w:val="000000"/>
          <w:sz w:val="24"/>
          <w:szCs w:val="24"/>
        </w:rPr>
        <w:t>dengan memberikan</w:t>
      </w:r>
      <w:r>
        <w:rPr>
          <w:rFonts w:ascii="Times New Roman" w:eastAsia="Times New Roman" w:hAnsi="Times New Roman" w:cs="Times New Roman"/>
          <w:b/>
          <w:color w:val="000000"/>
          <w:sz w:val="24"/>
          <w:szCs w:val="24"/>
        </w:rPr>
        <w:t xml:space="preserve"> subscript (*) pada akhir nama penulis dan akhir alamat email. </w:t>
      </w:r>
    </w:p>
    <w:p w14:paraId="24CF801F" w14:textId="77777777" w:rsidR="00494940" w:rsidRDefault="00000000">
      <w:pPr>
        <w:pBdr>
          <w:top w:val="nil"/>
          <w:left w:val="nil"/>
          <w:bottom w:val="nil"/>
          <w:right w:val="nil"/>
          <w:between w:val="nil"/>
        </w:pBdr>
        <w:spacing w:before="16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w:t>
      </w:r>
      <w:r>
        <w:rPr>
          <w:rFonts w:ascii="Times New Roman" w:eastAsia="Times New Roman" w:hAnsi="Times New Roman" w:cs="Times New Roman"/>
          <w:b/>
          <w:color w:val="000000"/>
          <w:sz w:val="24"/>
          <w:szCs w:val="24"/>
        </w:rPr>
        <w:t xml:space="preserve">penulis </w:t>
      </w:r>
      <w:r>
        <w:rPr>
          <w:rFonts w:ascii="Times New Roman" w:eastAsia="Times New Roman" w:hAnsi="Times New Roman" w:cs="Times New Roman"/>
          <w:color w:val="000000"/>
          <w:sz w:val="24"/>
          <w:szCs w:val="24"/>
        </w:rPr>
        <w:t>dengan</w:t>
      </w:r>
      <w:r>
        <w:rPr>
          <w:rFonts w:ascii="Times New Roman" w:eastAsia="Times New Roman" w:hAnsi="Times New Roman" w:cs="Times New Roman"/>
          <w:b/>
          <w:color w:val="000000"/>
          <w:sz w:val="24"/>
          <w:szCs w:val="24"/>
        </w:rPr>
        <w:t xml:space="preserve"> afiliasi berbeda, tiap nama </w:t>
      </w:r>
      <w:r>
        <w:rPr>
          <w:rFonts w:ascii="Times New Roman" w:eastAsia="Times New Roman" w:hAnsi="Times New Roman" w:cs="Times New Roman"/>
          <w:color w:val="000000"/>
          <w:sz w:val="24"/>
          <w:szCs w:val="24"/>
        </w:rPr>
        <w:t>harus diberikan subscript angka untuk rujukan penulisan afiliasi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Misal, terdapat</w:t>
      </w:r>
      <w:r>
        <w:rPr>
          <w:rFonts w:ascii="Times New Roman" w:eastAsia="Times New Roman" w:hAnsi="Times New Roman" w:cs="Times New Roman"/>
          <w:b/>
          <w:color w:val="000000"/>
          <w:sz w:val="24"/>
          <w:szCs w:val="24"/>
        </w:rPr>
        <w:t xml:space="preserve"> lima </w:t>
      </w:r>
      <w:r>
        <w:rPr>
          <w:rFonts w:ascii="Times New Roman" w:eastAsia="Times New Roman" w:hAnsi="Times New Roman" w:cs="Times New Roman"/>
          <w:color w:val="000000"/>
          <w:sz w:val="24"/>
          <w:szCs w:val="24"/>
        </w:rPr>
        <w:t>penulis, dimana ada</w:t>
      </w:r>
      <w:r>
        <w:rPr>
          <w:rFonts w:ascii="Times New Roman" w:eastAsia="Times New Roman" w:hAnsi="Times New Roman" w:cs="Times New Roman"/>
          <w:b/>
          <w:color w:val="000000"/>
          <w:sz w:val="24"/>
          <w:szCs w:val="24"/>
        </w:rPr>
        <w:t xml:space="preserve"> dua </w:t>
      </w:r>
      <w:r>
        <w:rPr>
          <w:rFonts w:ascii="Times New Roman" w:eastAsia="Times New Roman" w:hAnsi="Times New Roman" w:cs="Times New Roman"/>
          <w:color w:val="000000"/>
          <w:sz w:val="24"/>
          <w:szCs w:val="24"/>
        </w:rPr>
        <w:t>afiliasi maka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penulis </w:t>
      </w:r>
      <w:r>
        <w:rPr>
          <w:rFonts w:ascii="Times New Roman" w:eastAsia="Times New Roman" w:hAnsi="Times New Roman" w:cs="Times New Roman"/>
          <w:b/>
          <w:color w:val="000000"/>
          <w:sz w:val="24"/>
          <w:szCs w:val="24"/>
        </w:rPr>
        <w:t xml:space="preserve">berafiliasi </w:t>
      </w:r>
      <w:r>
        <w:rPr>
          <w:rFonts w:ascii="Times New Roman" w:eastAsia="Times New Roman" w:hAnsi="Times New Roman" w:cs="Times New Roman"/>
          <w:b/>
          <w:color w:val="000000"/>
          <w:sz w:val="24"/>
          <w:szCs w:val="24"/>
        </w:rPr>
        <w:lastRenderedPageBreak/>
        <w:t xml:space="preserve">sama </w:t>
      </w:r>
      <w:r>
        <w:rPr>
          <w:rFonts w:ascii="Times New Roman" w:eastAsia="Times New Roman" w:hAnsi="Times New Roman" w:cs="Times New Roman"/>
          <w:color w:val="000000"/>
          <w:sz w:val="24"/>
          <w:szCs w:val="24"/>
        </w:rPr>
        <w:t xml:space="preserve">adalah </w:t>
      </w:r>
      <w:r>
        <w:rPr>
          <w:rFonts w:ascii="Times New Roman" w:eastAsia="Times New Roman" w:hAnsi="Times New Roman" w:cs="Times New Roman"/>
          <w:b/>
          <w:color w:val="000000"/>
          <w:sz w:val="24"/>
          <w:szCs w:val="24"/>
        </w:rPr>
        <w:t xml:space="preserve">1-3 dan 4-5, </w:t>
      </w:r>
      <w:r>
        <w:rPr>
          <w:rFonts w:ascii="Times New Roman" w:eastAsia="Times New Roman" w:hAnsi="Times New Roman" w:cs="Times New Roman"/>
          <w:color w:val="000000"/>
          <w:sz w:val="24"/>
          <w:szCs w:val="24"/>
        </w:rPr>
        <w:t>maka subscript untuk</w:t>
      </w:r>
      <w:r>
        <w:rPr>
          <w:rFonts w:ascii="Times New Roman" w:eastAsia="Times New Roman" w:hAnsi="Times New Roman" w:cs="Times New Roman"/>
          <w:b/>
          <w:color w:val="000000"/>
          <w:sz w:val="24"/>
          <w:szCs w:val="24"/>
        </w:rPr>
        <w:t xml:space="preserve"> afiliasi dari tiap nama </w:t>
      </w:r>
      <w:r>
        <w:rPr>
          <w:rFonts w:ascii="Times New Roman" w:eastAsia="Times New Roman" w:hAnsi="Times New Roman" w:cs="Times New Roman"/>
          <w:color w:val="000000"/>
          <w:sz w:val="24"/>
          <w:szCs w:val="24"/>
        </w:rPr>
        <w:t>adalah</w:t>
      </w:r>
      <w:r>
        <w:rPr>
          <w:rFonts w:ascii="Times New Roman" w:eastAsia="Times New Roman" w:hAnsi="Times New Roman" w:cs="Times New Roman"/>
          <w:b/>
          <w:color w:val="000000"/>
          <w:sz w:val="24"/>
          <w:szCs w:val="24"/>
        </w:rPr>
        <w:t xml:space="preserve"> 1-3 subscript </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b/>
          <w:color w:val="000000"/>
          <w:sz w:val="24"/>
          <w:szCs w:val="24"/>
        </w:rPr>
        <w:t xml:space="preserve"> dan 4-5 subscript </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color w:val="000000"/>
          <w:sz w:val="24"/>
          <w:szCs w:val="24"/>
        </w:rPr>
        <w:t xml:space="preserve">. </w:t>
      </w:r>
    </w:p>
    <w:p w14:paraId="4772FC07" w14:textId="77777777" w:rsidR="00494940" w:rsidRDefault="00000000">
      <w:pPr>
        <w:pBdr>
          <w:top w:val="nil"/>
          <w:left w:val="nil"/>
          <w:bottom w:val="nil"/>
          <w:right w:val="nil"/>
          <w:between w:val="nil"/>
        </w:pBdr>
        <w:spacing w:before="160" w:after="0" w:line="240" w:lineRule="auto"/>
        <w:ind w:right="-2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Jarak antar Heading dan Paragraf pertama menggunakan </w:t>
      </w:r>
      <w:r>
        <w:rPr>
          <w:rFonts w:ascii="Times New Roman" w:eastAsia="Times New Roman" w:hAnsi="Times New Roman" w:cs="Times New Roman"/>
          <w:i/>
          <w:color w:val="000000"/>
          <w:sz w:val="24"/>
          <w:szCs w:val="24"/>
        </w:rPr>
        <w:t>line spacing</w:t>
      </w:r>
      <w:r>
        <w:rPr>
          <w:rFonts w:ascii="Times New Roman" w:eastAsia="Times New Roman" w:hAnsi="Times New Roman" w:cs="Times New Roman"/>
          <w:color w:val="000000"/>
          <w:sz w:val="24"/>
          <w:szCs w:val="24"/>
        </w:rPr>
        <w:t xml:space="preserve"> 8 </w:t>
      </w:r>
      <w:r>
        <w:rPr>
          <w:rFonts w:ascii="Times New Roman" w:eastAsia="Times New Roman" w:hAnsi="Times New Roman" w:cs="Times New Roman"/>
          <w:i/>
          <w:color w:val="000000"/>
          <w:sz w:val="24"/>
          <w:szCs w:val="24"/>
        </w:rPr>
        <w:t>Single</w:t>
      </w:r>
      <w:r>
        <w:rPr>
          <w:rFonts w:ascii="Times New Roman" w:eastAsia="Times New Roman" w:hAnsi="Times New Roman" w:cs="Times New Roman"/>
          <w:color w:val="000000"/>
          <w:sz w:val="24"/>
          <w:szCs w:val="24"/>
        </w:rPr>
        <w:t xml:space="preserve"> demikian halnya juga jarak antara Paragraf menggunakan </w:t>
      </w:r>
      <w:r>
        <w:rPr>
          <w:rFonts w:ascii="Times New Roman" w:eastAsia="Times New Roman" w:hAnsi="Times New Roman" w:cs="Times New Roman"/>
          <w:i/>
          <w:color w:val="000000"/>
          <w:sz w:val="24"/>
          <w:szCs w:val="24"/>
        </w:rPr>
        <w:t>line spacing</w:t>
      </w:r>
      <w:r>
        <w:rPr>
          <w:rFonts w:ascii="Times New Roman" w:eastAsia="Times New Roman" w:hAnsi="Times New Roman" w:cs="Times New Roman"/>
          <w:color w:val="000000"/>
          <w:sz w:val="24"/>
          <w:szCs w:val="24"/>
        </w:rPr>
        <w:t xml:space="preserve"> 8 </w:t>
      </w:r>
      <w:r>
        <w:rPr>
          <w:rFonts w:ascii="Times New Roman" w:eastAsia="Times New Roman" w:hAnsi="Times New Roman" w:cs="Times New Roman"/>
          <w:i/>
          <w:color w:val="000000"/>
          <w:sz w:val="24"/>
          <w:szCs w:val="24"/>
        </w:rPr>
        <w:t>Single</w:t>
      </w:r>
    </w:p>
    <w:p w14:paraId="213B7F6C" w14:textId="77777777" w:rsidR="00494940" w:rsidRDefault="00000000">
      <w:pPr>
        <w:pBdr>
          <w:top w:val="nil"/>
          <w:left w:val="nil"/>
          <w:bottom w:val="nil"/>
          <w:right w:val="nil"/>
          <w:between w:val="nil"/>
        </w:pBdr>
        <w:spacing w:before="240" w:after="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Heading menggunakan Huruf Tegak dengan Huruf Awal Kapital untuk setiap suku kata sedangkan untuk Subheading (termasuk sub subheading) menggunakan Huruf Miring (</w:t>
      </w:r>
      <w:r>
        <w:rPr>
          <w:rFonts w:ascii="Times New Roman" w:eastAsia="Times New Roman" w:hAnsi="Times New Roman" w:cs="Times New Roman"/>
          <w:i/>
          <w:color w:val="000000"/>
          <w:sz w:val="24"/>
          <w:szCs w:val="24"/>
        </w:rPr>
        <w:t>Italic</w:t>
      </w:r>
      <w:r>
        <w:rPr>
          <w:rFonts w:ascii="Times New Roman" w:eastAsia="Times New Roman" w:hAnsi="Times New Roman" w:cs="Times New Roman"/>
          <w:color w:val="000000"/>
          <w:sz w:val="24"/>
          <w:szCs w:val="24"/>
        </w:rPr>
        <w:t>) dengan awalan setiap suku kata Huruf Kapital.</w:t>
      </w:r>
    </w:p>
    <w:p w14:paraId="029414C6" w14:textId="77777777" w:rsidR="00494940" w:rsidRDefault="00000000">
      <w:pPr>
        <w:pBdr>
          <w:top w:val="nil"/>
          <w:left w:val="nil"/>
          <w:bottom w:val="nil"/>
          <w:right w:val="nil"/>
          <w:between w:val="nil"/>
        </w:pBdr>
        <w:spacing w:before="16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Manuskrip dari Jurnal TEPAT dibagi menjadi beberapa bagian: </w:t>
      </w:r>
    </w:p>
    <w:p w14:paraId="05EDAECC" w14:textId="77777777" w:rsidR="00494940" w:rsidRDefault="00000000">
      <w:pPr>
        <w:numPr>
          <w:ilvl w:val="0"/>
          <w:numId w:val="4"/>
        </w:numPr>
        <w:pBdr>
          <w:top w:val="nil"/>
          <w:left w:val="nil"/>
          <w:bottom w:val="nil"/>
          <w:right w:val="nil"/>
          <w:between w:val="nil"/>
        </w:pBdr>
        <w:spacing w:after="0" w:line="240" w:lineRule="auto"/>
        <w:ind w:left="360"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Halaman Judul</w:t>
      </w:r>
    </w:p>
    <w:p w14:paraId="0A578ACD" w14:textId="77777777" w:rsidR="00494940" w:rsidRDefault="00000000">
      <w:pPr>
        <w:numPr>
          <w:ilvl w:val="0"/>
          <w:numId w:val="4"/>
        </w:numPr>
        <w:pBdr>
          <w:top w:val="nil"/>
          <w:left w:val="nil"/>
          <w:bottom w:val="nil"/>
          <w:right w:val="nil"/>
          <w:between w:val="nil"/>
        </w:pBdr>
        <w:spacing w:after="0" w:line="240" w:lineRule="auto"/>
        <w:ind w:left="360"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Abstrak dan Kata Kunci</w:t>
      </w:r>
    </w:p>
    <w:p w14:paraId="5B7497E7" w14:textId="77777777" w:rsidR="00494940" w:rsidRDefault="00000000">
      <w:pPr>
        <w:numPr>
          <w:ilvl w:val="0"/>
          <w:numId w:val="4"/>
        </w:numPr>
        <w:pBdr>
          <w:top w:val="nil"/>
          <w:left w:val="nil"/>
          <w:bottom w:val="nil"/>
          <w:right w:val="nil"/>
          <w:between w:val="nil"/>
        </w:pBdr>
        <w:spacing w:after="0" w:line="240" w:lineRule="auto"/>
        <w:ind w:left="360"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Artikel:</w:t>
      </w:r>
    </w:p>
    <w:p w14:paraId="22F467C4" w14:textId="77777777" w:rsidR="00494940" w:rsidRDefault="00000000">
      <w:pPr>
        <w:numPr>
          <w:ilvl w:val="0"/>
          <w:numId w:val="1"/>
        </w:numPr>
        <w:pBdr>
          <w:top w:val="nil"/>
          <w:left w:val="nil"/>
          <w:bottom w:val="nil"/>
          <w:right w:val="nil"/>
          <w:between w:val="nil"/>
        </w:pBdr>
        <w:tabs>
          <w:tab w:val="left" w:pos="810"/>
          <w:tab w:val="left" w:pos="1560"/>
        </w:tabs>
        <w:spacing w:after="0" w:line="240" w:lineRule="auto"/>
        <w:ind w:left="360" w:right="-2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153D9DE7" w14:textId="77777777" w:rsidR="00494940" w:rsidRDefault="00000000">
      <w:pPr>
        <w:numPr>
          <w:ilvl w:val="0"/>
          <w:numId w:val="1"/>
        </w:numPr>
        <w:pBdr>
          <w:top w:val="nil"/>
          <w:left w:val="nil"/>
          <w:bottom w:val="nil"/>
          <w:right w:val="nil"/>
          <w:between w:val="nil"/>
        </w:pBdr>
        <w:tabs>
          <w:tab w:val="left" w:pos="810"/>
          <w:tab w:val="left" w:pos="1276"/>
          <w:tab w:val="left" w:pos="1560"/>
        </w:tabs>
        <w:spacing w:after="0" w:line="240" w:lineRule="auto"/>
        <w:ind w:left="360" w:right="-2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w:t>
      </w:r>
    </w:p>
    <w:p w14:paraId="77DF5645" w14:textId="77777777" w:rsidR="00494940" w:rsidRDefault="00000000">
      <w:pPr>
        <w:numPr>
          <w:ilvl w:val="0"/>
          <w:numId w:val="1"/>
        </w:numPr>
        <w:pBdr>
          <w:top w:val="nil"/>
          <w:left w:val="nil"/>
          <w:bottom w:val="nil"/>
          <w:right w:val="nil"/>
          <w:between w:val="nil"/>
        </w:pBdr>
        <w:tabs>
          <w:tab w:val="left" w:pos="810"/>
          <w:tab w:val="left" w:pos="1276"/>
          <w:tab w:val="left" w:pos="1560"/>
        </w:tabs>
        <w:spacing w:after="0" w:line="240" w:lineRule="auto"/>
        <w:ind w:left="360" w:right="-2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 Metode Pelaksanaan</w:t>
      </w:r>
    </w:p>
    <w:p w14:paraId="4DFD8D7A" w14:textId="77777777" w:rsidR="00494940" w:rsidRDefault="00000000">
      <w:pPr>
        <w:numPr>
          <w:ilvl w:val="0"/>
          <w:numId w:val="1"/>
        </w:numPr>
        <w:pBdr>
          <w:top w:val="nil"/>
          <w:left w:val="nil"/>
          <w:bottom w:val="nil"/>
          <w:right w:val="nil"/>
          <w:between w:val="nil"/>
        </w:pBdr>
        <w:tabs>
          <w:tab w:val="left" w:pos="810"/>
          <w:tab w:val="left" w:pos="1276"/>
          <w:tab w:val="left" w:pos="1560"/>
        </w:tabs>
        <w:spacing w:after="0" w:line="240" w:lineRule="auto"/>
        <w:ind w:left="360" w:right="-2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Diskusi</w:t>
      </w:r>
    </w:p>
    <w:p w14:paraId="13295744" w14:textId="77777777" w:rsidR="00494940" w:rsidRDefault="00000000">
      <w:pPr>
        <w:numPr>
          <w:ilvl w:val="0"/>
          <w:numId w:val="1"/>
        </w:numPr>
        <w:pBdr>
          <w:top w:val="nil"/>
          <w:left w:val="nil"/>
          <w:bottom w:val="nil"/>
          <w:right w:val="nil"/>
          <w:between w:val="nil"/>
        </w:pBdr>
        <w:tabs>
          <w:tab w:val="left" w:pos="810"/>
          <w:tab w:val="left" w:pos="1276"/>
          <w:tab w:val="left" w:pos="1560"/>
        </w:tabs>
        <w:spacing w:after="0" w:line="240" w:lineRule="auto"/>
        <w:ind w:left="360" w:right="-2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34058C4B" w14:textId="77777777" w:rsidR="00494940" w:rsidRDefault="00000000">
      <w:pPr>
        <w:pBdr>
          <w:top w:val="nil"/>
          <w:left w:val="nil"/>
          <w:bottom w:val="nil"/>
          <w:right w:val="nil"/>
          <w:between w:val="nil"/>
        </w:pBdr>
        <w:tabs>
          <w:tab w:val="left" w:pos="810"/>
          <w:tab w:val="left" w:pos="1276"/>
          <w:tab w:val="left" w:pos="1560"/>
        </w:tabs>
        <w:spacing w:after="0" w:line="240" w:lineRule="auto"/>
        <w:ind w:left="360" w:right="-2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Ucapan Terima Kasih</w:t>
      </w:r>
    </w:p>
    <w:p w14:paraId="53E3E2C0" w14:textId="77777777" w:rsidR="00494940" w:rsidRDefault="00000000">
      <w:pPr>
        <w:pBdr>
          <w:top w:val="nil"/>
          <w:left w:val="nil"/>
          <w:bottom w:val="nil"/>
          <w:right w:val="nil"/>
          <w:between w:val="nil"/>
        </w:pBdr>
        <w:tabs>
          <w:tab w:val="left" w:pos="810"/>
          <w:tab w:val="left" w:pos="1276"/>
          <w:tab w:val="left" w:pos="1560"/>
        </w:tabs>
        <w:spacing w:line="240" w:lineRule="auto"/>
        <w:ind w:left="360"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Daftar Pustaka</w:t>
      </w:r>
      <w:r>
        <w:rPr>
          <w:rFonts w:ascii="Times New Roman" w:eastAsia="Times New Roman" w:hAnsi="Times New Roman" w:cs="Times New Roman"/>
          <w:color w:val="000000"/>
          <w:sz w:val="24"/>
          <w:szCs w:val="24"/>
        </w:rPr>
        <w:t xml:space="preserve"> (khusus Ucapan Terima Kasih dan Daftar Pustaka, tidak diberi penomoran)</w:t>
      </w:r>
    </w:p>
    <w:p w14:paraId="687EC0DB" w14:textId="77777777" w:rsidR="00494940" w:rsidRDefault="00000000">
      <w:pPr>
        <w:pBdr>
          <w:top w:val="nil"/>
          <w:left w:val="nil"/>
          <w:bottom w:val="nil"/>
          <w:right w:val="nil"/>
          <w:between w:val="nil"/>
        </w:pBdr>
        <w:spacing w:line="240" w:lineRule="auto"/>
        <w:ind w:right="-2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Halaman judul meliputi: (1) Judul, (2) Nama penulis, (3) Institusi dimana kegiatan dilaksanakan, (4) Alamat email penulis utama untuk korespondensi. Judul dari manuskrip harus jelas, singkat dan padat, informatif, dan dibatasi 20 suku kata termasuk tanda sambung. Sub bab, tanda titik dan singkatan yang tidak baku adalah tidak diperbolehkan.</w:t>
      </w:r>
    </w:p>
    <w:p w14:paraId="61B97AFB" w14:textId="77777777" w:rsidR="00494940" w:rsidRDefault="00000000">
      <w:pPr>
        <w:pBdr>
          <w:top w:val="nil"/>
          <w:left w:val="nil"/>
          <w:bottom w:val="nil"/>
          <w:right w:val="nil"/>
          <w:between w:val="nil"/>
        </w:pBdr>
        <w:spacing w:before="160" w:after="0" w:line="240" w:lineRule="auto"/>
        <w:ind w:right="-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Untuk referensi dalam tulisan (akhir kalimat), pustaka di buat dengan format dalam kurung (BPS Maros, 2015). BPS Maros (2015) untuk referensi jika pada awal kalimat </w:t>
      </w:r>
      <w:r>
        <w:rPr>
          <w:rFonts w:ascii="Times New Roman" w:eastAsia="Times New Roman" w:hAnsi="Times New Roman" w:cs="Times New Roman"/>
          <w:color w:val="000000"/>
          <w:sz w:val="24"/>
          <w:szCs w:val="24"/>
        </w:rPr>
        <w:t>(SMP IT Ikhtiar, 2015)</w:t>
      </w:r>
      <w:r>
        <w:rPr>
          <w:rFonts w:ascii="Times New Roman" w:eastAsia="Times New Roman" w:hAnsi="Times New Roman" w:cs="Times New Roman"/>
          <w:b/>
          <w:color w:val="000000"/>
          <w:sz w:val="24"/>
          <w:szCs w:val="24"/>
        </w:rPr>
        <w:t>.</w:t>
      </w:r>
    </w:p>
    <w:p w14:paraId="23AFDED4" w14:textId="77777777" w:rsidR="00494940" w:rsidRDefault="00000000">
      <w:pPr>
        <w:pBdr>
          <w:top w:val="nil"/>
          <w:left w:val="nil"/>
          <w:bottom w:val="nil"/>
          <w:right w:val="nil"/>
          <w:between w:val="nil"/>
        </w:pBdr>
        <w:spacing w:before="160" w:after="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ini berisikan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engantar lengkap terkait mitra, permasalahan lengkap yang dihadapi mitra, tujuan kegiatan dan keterkaitan dengan MoU, dan usulan solusi.</w:t>
      </w:r>
    </w:p>
    <w:p w14:paraId="2D043738" w14:textId="77777777" w:rsidR="00494940" w:rsidRDefault="00000000">
      <w:pPr>
        <w:numPr>
          <w:ilvl w:val="0"/>
          <w:numId w:val="12"/>
        </w:numPr>
        <w:pBdr>
          <w:top w:val="nil"/>
          <w:left w:val="nil"/>
          <w:bottom w:val="nil"/>
          <w:right w:val="nil"/>
          <w:between w:val="nil"/>
        </w:pBdr>
        <w:spacing w:before="160" w:line="24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w:t>
      </w:r>
    </w:p>
    <w:p w14:paraId="15C72EC5" w14:textId="77777777" w:rsidR="00494940"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Berisi latar belakang teknologi ataupun teori yang dipergunakan, </w:t>
      </w:r>
      <w:r>
        <w:rPr>
          <w:rFonts w:ascii="Times New Roman" w:eastAsia="Times New Roman" w:hAnsi="Times New Roman" w:cs="Times New Roman"/>
          <w:sz w:val="24"/>
          <w:szCs w:val="24"/>
        </w:rPr>
        <w:t>dilengkapi dengan referensi-referensi</w:t>
      </w:r>
      <w:r>
        <w:rPr>
          <w:rFonts w:ascii="Times New Roman" w:eastAsia="Times New Roman" w:hAnsi="Times New Roman" w:cs="Times New Roman"/>
          <w:color w:val="000000"/>
          <w:sz w:val="24"/>
          <w:szCs w:val="24"/>
        </w:rPr>
        <w:t xml:space="preserve">. </w:t>
      </w:r>
    </w:p>
    <w:p w14:paraId="155A03BA" w14:textId="77777777" w:rsidR="00494940" w:rsidRDefault="00000000">
      <w:pPr>
        <w:numPr>
          <w:ilvl w:val="0"/>
          <w:numId w:val="2"/>
        </w:numPr>
        <w:pBdr>
          <w:top w:val="nil"/>
          <w:left w:val="nil"/>
          <w:bottom w:val="nil"/>
          <w:right w:val="nil"/>
          <w:between w:val="nil"/>
        </w:pBdr>
        <w:spacing w:before="160" w:after="0" w:line="240" w:lineRule="auto"/>
        <w:ind w:left="360" w:right="-29"/>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Sub Bab</w:t>
      </w:r>
    </w:p>
    <w:p w14:paraId="394DA6FA" w14:textId="77777777" w:rsidR="00494940" w:rsidRDefault="00000000">
      <w:pPr>
        <w:pBdr>
          <w:top w:val="nil"/>
          <w:left w:val="nil"/>
          <w:bottom w:val="nil"/>
          <w:right w:val="nil"/>
          <w:between w:val="nil"/>
        </w:pBdr>
        <w:spacing w:before="160"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Pembuatan sub bab dengan font italic (miring)</w:t>
      </w:r>
    </w:p>
    <w:p w14:paraId="730B8555" w14:textId="77777777" w:rsidR="00494940" w:rsidRDefault="00000000">
      <w:pPr>
        <w:numPr>
          <w:ilvl w:val="0"/>
          <w:numId w:val="5"/>
        </w:numPr>
        <w:pBdr>
          <w:top w:val="nil"/>
          <w:left w:val="nil"/>
          <w:bottom w:val="nil"/>
          <w:right w:val="nil"/>
          <w:between w:val="nil"/>
        </w:pBdr>
        <w:spacing w:before="160" w:after="0" w:line="24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Sub Detail</w:t>
      </w:r>
    </w:p>
    <w:p w14:paraId="1C06F6C8"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Setiap tabel dan gambar harus di sitasi.</w:t>
      </w:r>
      <w:r>
        <w:rPr>
          <w:rFonts w:ascii="Times New Roman" w:eastAsia="Times New Roman" w:hAnsi="Times New Roman" w:cs="Times New Roman"/>
          <w:sz w:val="24"/>
          <w:szCs w:val="24"/>
        </w:rPr>
        <w:t xml:space="preserve"> Jika merujuk pada salah satu gambar atau tabel tertentu, maka huruf awal adalah huruf kapital, misal berikut Gambar 1.</w:t>
      </w:r>
    </w:p>
    <w:p w14:paraId="52361585" w14:textId="77777777" w:rsidR="00494940" w:rsidRDefault="00494940">
      <w:pPr>
        <w:spacing w:before="160" w:line="240" w:lineRule="auto"/>
        <w:jc w:val="both"/>
        <w:rPr>
          <w:rFonts w:ascii="Times New Roman" w:eastAsia="Times New Roman" w:hAnsi="Times New Roman" w:cs="Times New Roman"/>
          <w:sz w:val="24"/>
          <w:szCs w:val="24"/>
        </w:rPr>
      </w:pPr>
    </w:p>
    <w:p w14:paraId="7FE4785D" w14:textId="77777777" w:rsidR="00494940" w:rsidRDefault="00000000">
      <w:pPr>
        <w:keepNext/>
        <w:pBdr>
          <w:top w:val="nil"/>
          <w:left w:val="nil"/>
          <w:bottom w:val="nil"/>
          <w:right w:val="nil"/>
          <w:between w:val="nil"/>
        </w:pBdr>
        <w:spacing w:after="0" w:line="240" w:lineRule="auto"/>
        <w:ind w:right="-28"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14:anchorId="10AD28F2" wp14:editId="5E088EF9">
            <wp:extent cx="5760720" cy="46101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60720" cy="4610100"/>
                    </a:xfrm>
                    <a:prstGeom prst="rect">
                      <a:avLst/>
                    </a:prstGeom>
                    <a:ln/>
                  </pic:spPr>
                </pic:pic>
              </a:graphicData>
            </a:graphic>
          </wp:inline>
        </w:drawing>
      </w:r>
    </w:p>
    <w:p w14:paraId="7AEA7AF2" w14:textId="77777777" w:rsidR="00494940" w:rsidRDefault="00000000">
      <w:pPr>
        <w:pBdr>
          <w:top w:val="nil"/>
          <w:left w:val="nil"/>
          <w:bottom w:val="nil"/>
          <w:right w:val="nil"/>
          <w:between w:val="nil"/>
        </w:pBdr>
        <w:spacing w:before="16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Gambar 1. Jarak Antara Gambar dan Judul Gambar </w:t>
      </w:r>
      <w:r>
        <w:rPr>
          <w:rFonts w:ascii="Times New Roman" w:eastAsia="Times New Roman" w:hAnsi="Times New Roman" w:cs="Times New Roman"/>
          <w:i/>
          <w:color w:val="000000"/>
          <w:sz w:val="24"/>
          <w:szCs w:val="24"/>
        </w:rPr>
        <w:t xml:space="preserve">Linespacing Single Spacing </w:t>
      </w:r>
      <w:r>
        <w:rPr>
          <w:rFonts w:ascii="Times New Roman" w:eastAsia="Times New Roman" w:hAnsi="Times New Roman" w:cs="Times New Roman"/>
          <w:color w:val="000000"/>
          <w:sz w:val="24"/>
          <w:szCs w:val="24"/>
        </w:rPr>
        <w:t xml:space="preserve">8 Letak </w:t>
      </w:r>
      <w:r>
        <w:rPr>
          <w:rFonts w:ascii="Times New Roman" w:eastAsia="Times New Roman" w:hAnsi="Times New Roman" w:cs="Times New Roman"/>
          <w:i/>
          <w:color w:val="000000"/>
          <w:sz w:val="24"/>
          <w:szCs w:val="24"/>
        </w:rPr>
        <w:t>Centre</w:t>
      </w:r>
    </w:p>
    <w:p w14:paraId="107B9D2A" w14:textId="77777777" w:rsidR="00494940" w:rsidRDefault="00000000">
      <w:pPr>
        <w:numPr>
          <w:ilvl w:val="0"/>
          <w:numId w:val="12"/>
        </w:numPr>
        <w:pBdr>
          <w:top w:val="nil"/>
          <w:left w:val="nil"/>
          <w:bottom w:val="nil"/>
          <w:right w:val="nil"/>
          <w:between w:val="nil"/>
        </w:pBdr>
        <w:spacing w:before="16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w:t>
      </w:r>
    </w:p>
    <w:p w14:paraId="7149027C" w14:textId="77777777" w:rsidR="00494940" w:rsidRDefault="00000000">
      <w:pPr>
        <w:spacing w:before="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Sehubungan dengan permasalahan yang telah disebutkan di atas, maka kegiatan pengabdian ini menawarkan solusi melalui dua tahapan, yaitu tahapan desain dan implementasi.</w:t>
      </w:r>
    </w:p>
    <w:p w14:paraId="18F15206" w14:textId="77777777" w:rsidR="00494940" w:rsidRDefault="00000000">
      <w:pPr>
        <w:numPr>
          <w:ilvl w:val="0"/>
          <w:numId w:val="9"/>
        </w:numPr>
        <w:pBdr>
          <w:top w:val="nil"/>
          <w:left w:val="nil"/>
          <w:bottom w:val="nil"/>
          <w:right w:val="nil"/>
          <w:between w:val="nil"/>
        </w:pBdr>
        <w:spacing w:before="160" w:line="240" w:lineRule="auto"/>
        <w:ind w:left="426" w:right="-29" w:hanging="436"/>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Desain prototipe latih</w:t>
      </w:r>
    </w:p>
    <w:p w14:paraId="7CE47722"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persamaan matematis menggunakan sistem </w:t>
      </w:r>
      <w:r>
        <w:rPr>
          <w:rFonts w:ascii="Times New Roman" w:eastAsia="Times New Roman" w:hAnsi="Times New Roman" w:cs="Times New Roman"/>
          <w:i/>
          <w:sz w:val="24"/>
          <w:szCs w:val="24"/>
        </w:rPr>
        <w:t>Equation</w:t>
      </w:r>
      <w:r>
        <w:rPr>
          <w:rFonts w:ascii="Times New Roman" w:eastAsia="Times New Roman" w:hAnsi="Times New Roman" w:cs="Times New Roman"/>
          <w:sz w:val="24"/>
          <w:szCs w:val="24"/>
        </w:rPr>
        <w:t xml:space="preserve"> berbasis word dengan memberikan penomoran sebelah kanan. </w:t>
      </w:r>
    </w:p>
    <w:p w14:paraId="63BB5414" w14:textId="77777777" w:rsidR="00494940" w:rsidRDefault="00000000">
      <w:pPr>
        <w:pBdr>
          <w:top w:val="nil"/>
          <w:left w:val="nil"/>
          <w:bottom w:val="nil"/>
          <w:right w:val="nil"/>
          <w:between w:val="nil"/>
        </w:pBdr>
        <w:spacing w:after="200" w:line="240" w:lineRule="auto"/>
        <w:jc w:val="center"/>
        <w:rPr>
          <w:rFonts w:ascii="Times New Roman" w:eastAsia="Times New Roman" w:hAnsi="Times New Roman" w:cs="Times New Roman"/>
          <w:b/>
          <w:color w:val="4472C4"/>
          <w:sz w:val="24"/>
          <w:szCs w:val="24"/>
        </w:rPr>
      </w:pPr>
      <m:oMath>
        <m:sSup>
          <m:sSupPr>
            <m:ctrlPr>
              <w:rPr>
                <w:rFonts w:ascii="Cambria Math" w:eastAsia="Cambria Math" w:hAnsi="Cambria Math" w:cs="Cambria Math"/>
                <w:b/>
                <w:color w:val="000000"/>
                <w:sz w:val="24"/>
                <w:szCs w:val="24"/>
              </w:rPr>
            </m:ctrlPr>
          </m:sSupPr>
          <m:e>
            <m:d>
              <m:dPr>
                <m:ctrlPr>
                  <w:rPr>
                    <w:rFonts w:ascii="Cambria Math" w:eastAsia="Cambria Math" w:hAnsi="Cambria Math" w:cs="Cambria Math"/>
                    <w:b/>
                    <w:color w:val="000000"/>
                    <w:sz w:val="24"/>
                    <w:szCs w:val="24"/>
                  </w:rPr>
                </m:ctrlPr>
              </m:dPr>
              <m:e>
                <m:r>
                  <m:rPr>
                    <m:sty m:val="bi"/>
                  </m:rPr>
                  <w:rPr>
                    <w:rFonts w:ascii="Cambria Math" w:eastAsia="Cambria Math" w:hAnsi="Cambria Math" w:cs="Cambria Math"/>
                    <w:color w:val="000000"/>
                    <w:sz w:val="24"/>
                    <w:szCs w:val="24"/>
                  </w:rPr>
                  <m:t>x+a</m:t>
                </m:r>
              </m:e>
            </m:d>
          </m:e>
          <m:sup>
            <m:r>
              <m:rPr>
                <m:sty m:val="bi"/>
              </m:rPr>
              <w:rPr>
                <w:rFonts w:ascii="Cambria Math" w:eastAsia="Cambria Math" w:hAnsi="Cambria Math" w:cs="Cambria Math"/>
                <w:color w:val="000000"/>
                <w:sz w:val="24"/>
                <w:szCs w:val="24"/>
              </w:rPr>
              <m:t>n</m:t>
            </m:r>
          </m:sup>
        </m:sSup>
        <m:r>
          <m:rPr>
            <m:sty m:val="bi"/>
          </m:rPr>
          <w:rPr>
            <w:rFonts w:ascii="Cambria Math" w:eastAsia="Cambria Math" w:hAnsi="Cambria Math" w:cs="Cambria Math"/>
            <w:color w:val="000000"/>
            <w:sz w:val="24"/>
            <w:szCs w:val="24"/>
          </w:rPr>
          <m:t>=</m:t>
        </m:r>
        <m:nary>
          <m:naryPr>
            <m:chr m:val="∑"/>
            <m:ctrlPr>
              <w:rPr>
                <w:rFonts w:ascii="Cambria Math" w:eastAsia="Cambria Math" w:hAnsi="Cambria Math" w:cs="Cambria Math"/>
                <w:b/>
                <w:color w:val="000000"/>
                <w:sz w:val="24"/>
                <w:szCs w:val="24"/>
              </w:rPr>
            </m:ctrlPr>
          </m:naryPr>
          <m:sub>
            <m:r>
              <m:rPr>
                <m:sty m:val="bi"/>
              </m:rPr>
              <w:rPr>
                <w:rFonts w:ascii="Cambria Math" w:eastAsia="Cambria Math" w:hAnsi="Cambria Math" w:cs="Cambria Math"/>
                <w:color w:val="000000"/>
                <w:sz w:val="24"/>
                <w:szCs w:val="24"/>
              </w:rPr>
              <m:t>k=0</m:t>
            </m:r>
          </m:sub>
          <m:sup>
            <m:r>
              <m:rPr>
                <m:sty m:val="bi"/>
              </m:rPr>
              <w:rPr>
                <w:rFonts w:ascii="Cambria Math" w:eastAsia="Cambria Math" w:hAnsi="Cambria Math" w:cs="Cambria Math"/>
                <w:color w:val="000000"/>
                <w:sz w:val="24"/>
                <w:szCs w:val="24"/>
              </w:rPr>
              <m:t>n</m:t>
            </m:r>
          </m:sup>
          <m:e/>
        </m:nary>
        <m:d>
          <m:dPr>
            <m:ctrlPr>
              <w:rPr>
                <w:rFonts w:ascii="Cambria Math" w:eastAsia="Cambria Math" w:hAnsi="Cambria Math" w:cs="Cambria Math"/>
                <w:b/>
                <w:color w:val="000000"/>
                <w:sz w:val="24"/>
                <w:szCs w:val="24"/>
              </w:rPr>
            </m:ctrlPr>
          </m:dPr>
          <m:e>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n</m:t>
                </m:r>
              </m:num>
              <m:den>
                <m:r>
                  <m:rPr>
                    <m:sty m:val="bi"/>
                  </m:rPr>
                  <w:rPr>
                    <w:rFonts w:ascii="Cambria Math" w:eastAsia="Cambria Math" w:hAnsi="Cambria Math" w:cs="Cambria Math"/>
                    <w:color w:val="000000"/>
                    <w:sz w:val="24"/>
                    <w:szCs w:val="24"/>
                  </w:rPr>
                  <m:t>k</m:t>
                </m:r>
              </m:den>
            </m:f>
          </m:e>
        </m:d>
        <m:sSup>
          <m:sSupPr>
            <m:ctrlPr>
              <w:rPr>
                <w:rFonts w:ascii="Cambria Math" w:eastAsia="Cambria Math" w:hAnsi="Cambria Math" w:cs="Cambria Math"/>
                <w:b/>
                <w:color w:val="000000"/>
                <w:sz w:val="24"/>
                <w:szCs w:val="24"/>
              </w:rPr>
            </m:ctrlPr>
          </m:sSupPr>
          <m:e>
            <m:r>
              <m:rPr>
                <m:sty m:val="bi"/>
              </m:rPr>
              <w:rPr>
                <w:rFonts w:ascii="Cambria Math" w:eastAsia="Cambria Math" w:hAnsi="Cambria Math" w:cs="Cambria Math"/>
                <w:color w:val="000000"/>
                <w:sz w:val="24"/>
                <w:szCs w:val="24"/>
              </w:rPr>
              <m:t>x</m:t>
            </m:r>
          </m:e>
          <m:sup>
            <m:r>
              <m:rPr>
                <m:sty m:val="bi"/>
              </m:rPr>
              <w:rPr>
                <w:rFonts w:ascii="Cambria Math" w:eastAsia="Cambria Math" w:hAnsi="Cambria Math" w:cs="Cambria Math"/>
                <w:color w:val="000000"/>
                <w:sz w:val="24"/>
                <w:szCs w:val="24"/>
              </w:rPr>
              <m:t>k</m:t>
            </m:r>
          </m:sup>
        </m:sSup>
        <m:sSup>
          <m:sSupPr>
            <m:ctrlPr>
              <w:rPr>
                <w:rFonts w:ascii="Cambria Math" w:eastAsia="Cambria Math" w:hAnsi="Cambria Math" w:cs="Cambria Math"/>
                <w:b/>
                <w:color w:val="000000"/>
                <w:sz w:val="24"/>
                <w:szCs w:val="24"/>
              </w:rPr>
            </m:ctrlPr>
          </m:sSupPr>
          <m:e>
            <m:r>
              <m:rPr>
                <m:sty m:val="bi"/>
              </m:rPr>
              <w:rPr>
                <w:rFonts w:ascii="Cambria Math" w:eastAsia="Cambria Math" w:hAnsi="Cambria Math" w:cs="Cambria Math"/>
                <w:color w:val="000000"/>
                <w:sz w:val="24"/>
                <w:szCs w:val="24"/>
              </w:rPr>
              <m:t>a</m:t>
            </m:r>
          </m:e>
          <m:sup>
            <m:r>
              <m:rPr>
                <m:sty m:val="bi"/>
              </m:rPr>
              <w:rPr>
                <w:rFonts w:ascii="Cambria Math" w:eastAsia="Cambria Math" w:hAnsi="Cambria Math" w:cs="Cambria Math"/>
                <w:color w:val="000000"/>
                <w:sz w:val="24"/>
                <w:szCs w:val="24"/>
              </w:rPr>
              <m:t>n-k</m:t>
            </m:r>
          </m:sup>
        </m:sSup>
      </m:oMath>
      <w:r>
        <w:rPr>
          <w:rFonts w:ascii="Times New Roman" w:eastAsia="Times New Roman" w:hAnsi="Times New Roman" w:cs="Times New Roman"/>
          <w:b/>
          <w:color w:val="4472C4"/>
          <w:sz w:val="24"/>
          <w:szCs w:val="24"/>
        </w:rPr>
        <w:t xml:space="preserve">                         </w:t>
      </w:r>
      <w:r>
        <w:rPr>
          <w:rFonts w:ascii="Times New Roman" w:eastAsia="Times New Roman" w:hAnsi="Times New Roman" w:cs="Times New Roman"/>
          <w:color w:val="000000"/>
          <w:sz w:val="24"/>
          <w:szCs w:val="24"/>
        </w:rPr>
        <w:t>(1)</w:t>
      </w:r>
    </w:p>
    <w:p w14:paraId="24955F81" w14:textId="77777777" w:rsidR="00494940" w:rsidRDefault="00000000">
      <w:pPr>
        <w:keepNext/>
        <w:pBdr>
          <w:top w:val="nil"/>
          <w:left w:val="nil"/>
          <w:bottom w:val="nil"/>
          <w:right w:val="nil"/>
          <w:between w:val="nil"/>
        </w:pBdr>
        <w:spacing w:after="0" w:line="240" w:lineRule="auto"/>
        <w:ind w:right="-28"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14:anchorId="0961D61B" wp14:editId="095F6FA7">
            <wp:extent cx="4739640" cy="505206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739640" cy="5052060"/>
                    </a:xfrm>
                    <a:prstGeom prst="rect">
                      <a:avLst/>
                    </a:prstGeom>
                    <a:ln/>
                  </pic:spPr>
                </pic:pic>
              </a:graphicData>
            </a:graphic>
          </wp:inline>
        </w:drawing>
      </w:r>
    </w:p>
    <w:p w14:paraId="117DA258" w14:textId="77777777" w:rsidR="00494940"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 2. Gambaran Umum Desain Penyediaan dan Automasi Sumber Air Bersih</w:t>
      </w:r>
    </w:p>
    <w:p w14:paraId="1BC9D294"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garis besar, mekanisme sistem ini dapat dibagi ke dalam lima elemen penting, yaitu:</w:t>
      </w:r>
    </w:p>
    <w:p w14:paraId="28A02B9E" w14:textId="77777777" w:rsidR="00494940" w:rsidRDefault="00000000">
      <w:pPr>
        <w:numPr>
          <w:ilvl w:val="0"/>
          <w:numId w:val="7"/>
        </w:numPr>
        <w:pBdr>
          <w:top w:val="nil"/>
          <w:left w:val="nil"/>
          <w:bottom w:val="nil"/>
          <w:right w:val="nil"/>
          <w:between w:val="nil"/>
        </w:pBdr>
        <w:spacing w:before="160" w:after="0" w:line="240" w:lineRule="auto"/>
        <w:ind w:left="360"/>
        <w:jc w:val="both"/>
        <w:rPr>
          <w:rFonts w:ascii="Times New Roman" w:eastAsia="Times New Roman" w:hAnsi="Times New Roman" w:cs="Times New Roman"/>
          <w:color w:val="000000"/>
          <w:sz w:val="24"/>
          <w:szCs w:val="24"/>
        </w:rPr>
      </w:pPr>
      <w:proofErr w:type="spellStart"/>
      <w:r w:rsidRPr="00A34991">
        <w:rPr>
          <w:rFonts w:ascii="Times New Roman" w:eastAsia="Times New Roman" w:hAnsi="Times New Roman" w:cs="Times New Roman"/>
          <w:color w:val="000000"/>
          <w:sz w:val="24"/>
          <w:szCs w:val="24"/>
          <w:lang w:val="en-US"/>
        </w:rPr>
        <w:t>Penyedia</w:t>
      </w:r>
      <w:proofErr w:type="spellEnd"/>
      <w:r w:rsidRPr="00A34991">
        <w:rPr>
          <w:rFonts w:ascii="Times New Roman" w:eastAsia="Times New Roman" w:hAnsi="Times New Roman" w:cs="Times New Roman"/>
          <w:color w:val="000000"/>
          <w:sz w:val="24"/>
          <w:szCs w:val="24"/>
          <w:lang w:val="en-US"/>
        </w:rPr>
        <w:t xml:space="preserve"> Air, </w:t>
      </w:r>
      <w:proofErr w:type="spellStart"/>
      <w:r w:rsidRPr="00A34991">
        <w:rPr>
          <w:rFonts w:ascii="Times New Roman" w:eastAsia="Times New Roman" w:hAnsi="Times New Roman" w:cs="Times New Roman"/>
          <w:color w:val="000000"/>
          <w:sz w:val="24"/>
          <w:szCs w:val="24"/>
          <w:lang w:val="en-US"/>
        </w:rPr>
        <w:t>dalam</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hal</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ini</w:t>
      </w:r>
      <w:proofErr w:type="spellEnd"/>
      <w:r w:rsidRPr="00A34991">
        <w:rPr>
          <w:rFonts w:ascii="Times New Roman" w:eastAsia="Times New Roman" w:hAnsi="Times New Roman" w:cs="Times New Roman"/>
          <w:color w:val="000000"/>
          <w:sz w:val="24"/>
          <w:szCs w:val="24"/>
          <w:lang w:val="en-US"/>
        </w:rPr>
        <w:t xml:space="preserve"> proses </w:t>
      </w:r>
      <w:proofErr w:type="spellStart"/>
      <w:r w:rsidRPr="00A34991">
        <w:rPr>
          <w:rFonts w:ascii="Times New Roman" w:eastAsia="Times New Roman" w:hAnsi="Times New Roman" w:cs="Times New Roman"/>
          <w:color w:val="000000"/>
          <w:sz w:val="24"/>
          <w:szCs w:val="24"/>
          <w:lang w:val="en-US"/>
        </w:rPr>
        <w:t>mengambil</w:t>
      </w:r>
      <w:proofErr w:type="spellEnd"/>
      <w:r w:rsidRPr="00A34991">
        <w:rPr>
          <w:rFonts w:ascii="Times New Roman" w:eastAsia="Times New Roman" w:hAnsi="Times New Roman" w:cs="Times New Roman"/>
          <w:color w:val="000000"/>
          <w:sz w:val="24"/>
          <w:szCs w:val="24"/>
          <w:lang w:val="en-US"/>
        </w:rPr>
        <w:t xml:space="preserve"> air </w:t>
      </w:r>
      <w:proofErr w:type="spellStart"/>
      <w:r w:rsidRPr="00A34991">
        <w:rPr>
          <w:rFonts w:ascii="Times New Roman" w:eastAsia="Times New Roman" w:hAnsi="Times New Roman" w:cs="Times New Roman"/>
          <w:color w:val="000000"/>
          <w:sz w:val="24"/>
          <w:szCs w:val="24"/>
          <w:lang w:val="en-US"/>
        </w:rPr>
        <w:t>tanah</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ke</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permukaan</w:t>
      </w:r>
      <w:proofErr w:type="spellEnd"/>
      <w:r w:rsidRPr="00A34991">
        <w:rPr>
          <w:rFonts w:ascii="Times New Roman" w:eastAsia="Times New Roman" w:hAnsi="Times New Roman" w:cs="Times New Roman"/>
          <w:color w:val="000000"/>
          <w:sz w:val="24"/>
          <w:szCs w:val="24"/>
          <w:lang w:val="en-US"/>
        </w:rPr>
        <w:t xml:space="preserve">. Dalam proses </w:t>
      </w:r>
      <w:proofErr w:type="spellStart"/>
      <w:r w:rsidRPr="00A34991">
        <w:rPr>
          <w:rFonts w:ascii="Times New Roman" w:eastAsia="Times New Roman" w:hAnsi="Times New Roman" w:cs="Times New Roman"/>
          <w:color w:val="000000"/>
          <w:sz w:val="24"/>
          <w:szCs w:val="24"/>
          <w:lang w:val="en-US"/>
        </w:rPr>
        <w:t>ini</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dikembangkan</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bentuk</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sederhana</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penyediaan</w:t>
      </w:r>
      <w:proofErr w:type="spellEnd"/>
      <w:r w:rsidRPr="00A34991">
        <w:rPr>
          <w:rFonts w:ascii="Times New Roman" w:eastAsia="Times New Roman" w:hAnsi="Times New Roman" w:cs="Times New Roman"/>
          <w:color w:val="000000"/>
          <w:sz w:val="24"/>
          <w:szCs w:val="24"/>
          <w:lang w:val="en-US"/>
        </w:rPr>
        <w:t xml:space="preserve"> air </w:t>
      </w:r>
      <w:proofErr w:type="spellStart"/>
      <w:r w:rsidRPr="00A34991">
        <w:rPr>
          <w:rFonts w:ascii="Times New Roman" w:eastAsia="Times New Roman" w:hAnsi="Times New Roman" w:cs="Times New Roman"/>
          <w:color w:val="000000"/>
          <w:sz w:val="24"/>
          <w:szCs w:val="24"/>
          <w:lang w:val="en-US"/>
        </w:rPr>
        <w:t>dengan</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menggunakan</w:t>
      </w:r>
      <w:proofErr w:type="spellEnd"/>
      <w:r w:rsidRPr="00A34991">
        <w:rPr>
          <w:rFonts w:ascii="Times New Roman" w:eastAsia="Times New Roman" w:hAnsi="Times New Roman" w:cs="Times New Roman"/>
          <w:color w:val="000000"/>
          <w:sz w:val="24"/>
          <w:szCs w:val="24"/>
          <w:lang w:val="en-US"/>
        </w:rPr>
        <w:t xml:space="preserve"> air </w:t>
      </w:r>
      <w:proofErr w:type="spellStart"/>
      <w:r w:rsidRPr="00A34991">
        <w:rPr>
          <w:rFonts w:ascii="Times New Roman" w:eastAsia="Times New Roman" w:hAnsi="Times New Roman" w:cs="Times New Roman"/>
          <w:color w:val="000000"/>
          <w:sz w:val="24"/>
          <w:szCs w:val="24"/>
          <w:lang w:val="en-US"/>
        </w:rPr>
        <w:t>tanah</w:t>
      </w:r>
      <w:proofErr w:type="spellEnd"/>
      <w:r w:rsidRPr="00A34991">
        <w:rPr>
          <w:rFonts w:ascii="Times New Roman" w:eastAsia="Times New Roman" w:hAnsi="Times New Roman" w:cs="Times New Roman"/>
          <w:color w:val="000000"/>
          <w:sz w:val="24"/>
          <w:szCs w:val="24"/>
          <w:lang w:val="en-US"/>
        </w:rPr>
        <w:t xml:space="preserve"> yang </w:t>
      </w:r>
      <w:proofErr w:type="spellStart"/>
      <w:r w:rsidRPr="00A34991">
        <w:rPr>
          <w:rFonts w:ascii="Times New Roman" w:eastAsia="Times New Roman" w:hAnsi="Times New Roman" w:cs="Times New Roman"/>
          <w:color w:val="000000"/>
          <w:sz w:val="24"/>
          <w:szCs w:val="24"/>
          <w:lang w:val="en-US"/>
        </w:rPr>
        <w:t>diperoleh</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dari</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sumur</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galian</w:t>
      </w:r>
      <w:proofErr w:type="spellEnd"/>
      <w:r w:rsidRPr="00A3499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Mekanisme penggalian dengan metode horizintal drilling (Bair, E. S., 2009) pada lokasi yang telah ditetapkan dengan persetujuan dan arahan dari Kepala Desa Tellumpoccoe. Pipa berbahan PVC menjadi media penyaluran dari air bawah tanah ke permukaan dengan kemampuan mekanis dari mesin pompa elektrik. </w:t>
      </w:r>
    </w:p>
    <w:p w14:paraId="23B61A8D" w14:textId="77777777" w:rsidR="00494940" w:rsidRDefault="00000000">
      <w:pPr>
        <w:numPr>
          <w:ilvl w:val="0"/>
          <w:numId w:val="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Penyimpanan, dalam hal ini tangki penyimpanan air sementara. Tangki atau bak penyimpanan ini berada di atas permukaan tanah dengan sandaran dudukan bangunan konstruksi logam besi.  Pengaturan volume air tersimpan terhubung langsung dengan proses aktivasi dari mesin pompa. </w:t>
      </w:r>
    </w:p>
    <w:p w14:paraId="1C255802" w14:textId="77777777" w:rsidR="00494940" w:rsidRDefault="00000000">
      <w:pPr>
        <w:numPr>
          <w:ilvl w:val="0"/>
          <w:numId w:val="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Filterisasi, meliputi 3 tahapan filterisasi. Tahapan pertama dilakukan pada Tabung 1 yang </w:t>
      </w:r>
      <w:r>
        <w:rPr>
          <w:rFonts w:ascii="Times New Roman" w:eastAsia="Times New Roman" w:hAnsi="Times New Roman" w:cs="Times New Roman"/>
          <w:sz w:val="24"/>
          <w:szCs w:val="24"/>
        </w:rPr>
        <w:t>berisi</w:t>
      </w:r>
      <w:r>
        <w:rPr>
          <w:rFonts w:ascii="Times New Roman" w:eastAsia="Times New Roman" w:hAnsi="Times New Roman" w:cs="Times New Roman"/>
          <w:color w:val="000000"/>
          <w:sz w:val="24"/>
          <w:szCs w:val="24"/>
        </w:rPr>
        <w:t xml:space="preserve"> kombinasi bahan-bahan batu zeolit, pasir silika, karbon aktif dan filter air, cartridge CTO filter carbon block. Proses filterisasi pada Tabung 1 dilakukan lagi pada Tabung 2, </w:t>
      </w:r>
      <w:r>
        <w:rPr>
          <w:rFonts w:ascii="Times New Roman" w:eastAsia="Times New Roman" w:hAnsi="Times New Roman" w:cs="Times New Roman"/>
          <w:color w:val="000000"/>
          <w:sz w:val="24"/>
          <w:szCs w:val="24"/>
        </w:rPr>
        <w:lastRenderedPageBreak/>
        <w:t xml:space="preserve">sedangkan pada Tabung 3 berisi filter air, cartridge CTO filter carbon block dan ultraviolet untuk proses sterilisasi air. </w:t>
      </w:r>
    </w:p>
    <w:p w14:paraId="5FAE14D3" w14:textId="77777777" w:rsidR="00494940" w:rsidRDefault="00000000">
      <w:pPr>
        <w:numPr>
          <w:ilvl w:val="0"/>
          <w:numId w:val="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Penyaluran, yang meliputi mekanisme pengaturan dan perekaman penggunaan air yang nantinya dapat dimanfaatkan untuk pemeliharaan dan keberlangsungan fungsi dari sistem penyediaan air bersih secara umum. Water Flow Sensor digunakan dalam mendeteksi aliran debit air untuk proses pendataan penggunaan air. Sehingga nantinya data penggunaan air ini dapat dimanfaatkan untuk pengaturan swadana pembiayaan operasional dari keseluruhan sistem. </w:t>
      </w:r>
    </w:p>
    <w:p w14:paraId="3461C329" w14:textId="77777777" w:rsidR="00494940" w:rsidRDefault="00000000">
      <w:pPr>
        <w:numPr>
          <w:ilvl w:val="0"/>
          <w:numId w:val="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Automasi sistem yang menyangkut integrasi teknologi dalam proses kerja dari keseluruhan sistem. Keseluruhan mekanisme kendali dari sistem berbasis teknologi sistem tersemat (Embedded System) mengendalikan secara tersentralisasi (White, E., 2011). Deteksi permukaan air dalam bak penyimpanan menentukan volume air yang tersimpan dalam bak penyimpanan yang bekerja secara otomatis mengaktivasi kerja pompa air. </w:t>
      </w:r>
    </w:p>
    <w:p w14:paraId="2588D3F0"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baku dari sistem filterisasi secara keseluruhan yang akan digunakan diperlihatkan pada Tabel 1 berikut ini dengan acuan pada (BPPT, 2016).</w:t>
      </w:r>
    </w:p>
    <w:p w14:paraId="0D376213" w14:textId="5440A8DD" w:rsidR="00494940" w:rsidRPr="000200D5" w:rsidRDefault="00000000">
      <w:pPr>
        <w:keepNext/>
        <w:pBdr>
          <w:top w:val="nil"/>
          <w:left w:val="nil"/>
          <w:bottom w:val="nil"/>
          <w:right w:val="nil"/>
          <w:between w:val="nil"/>
        </w:pBdr>
        <w:spacing w:before="16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Tabel 1. Jarak Antara Tabel dan Judul Tabel Menggunakan </w:t>
      </w:r>
      <w:r>
        <w:rPr>
          <w:rFonts w:ascii="Times New Roman" w:eastAsia="Times New Roman" w:hAnsi="Times New Roman" w:cs="Times New Roman"/>
          <w:i/>
          <w:color w:val="000000"/>
          <w:sz w:val="24"/>
          <w:szCs w:val="24"/>
        </w:rPr>
        <w:t xml:space="preserve">Linespacing Single </w:t>
      </w:r>
      <w:r>
        <w:rPr>
          <w:rFonts w:ascii="Times New Roman" w:eastAsia="Times New Roman" w:hAnsi="Times New Roman" w:cs="Times New Roman"/>
          <w:color w:val="000000"/>
          <w:sz w:val="24"/>
          <w:szCs w:val="24"/>
        </w:rPr>
        <w:t xml:space="preserve">Poin </w:t>
      </w:r>
      <w:r>
        <w:rPr>
          <w:rFonts w:ascii="Times New Roman" w:eastAsia="Times New Roman" w:hAnsi="Times New Roman" w:cs="Times New Roman"/>
          <w:i/>
          <w:color w:val="000000"/>
          <w:sz w:val="24"/>
          <w:szCs w:val="24"/>
        </w:rPr>
        <w:t xml:space="preserve">Spacing </w:t>
      </w:r>
      <w:r>
        <w:rPr>
          <w:rFonts w:ascii="Times New Roman" w:eastAsia="Times New Roman" w:hAnsi="Times New Roman" w:cs="Times New Roman"/>
          <w:color w:val="000000"/>
          <w:sz w:val="24"/>
          <w:szCs w:val="24"/>
        </w:rPr>
        <w:t xml:space="preserve">8 Letak </w:t>
      </w:r>
      <w:r>
        <w:rPr>
          <w:rFonts w:ascii="Times New Roman" w:eastAsia="Times New Roman" w:hAnsi="Times New Roman" w:cs="Times New Roman"/>
          <w:i/>
          <w:color w:val="000000"/>
          <w:sz w:val="24"/>
          <w:szCs w:val="24"/>
        </w:rPr>
        <w:t>Centre</w:t>
      </w:r>
      <w:r w:rsidR="000200D5">
        <w:rPr>
          <w:rFonts w:ascii="Times New Roman" w:eastAsia="Times New Roman" w:hAnsi="Times New Roman" w:cs="Times New Roman"/>
          <w:i/>
          <w:color w:val="000000"/>
          <w:sz w:val="24"/>
          <w:szCs w:val="24"/>
        </w:rPr>
        <w:t xml:space="preserve">, </w:t>
      </w:r>
      <w:r w:rsidR="000200D5">
        <w:rPr>
          <w:rFonts w:ascii="Times New Roman" w:eastAsia="Times New Roman" w:hAnsi="Times New Roman" w:cs="Times New Roman"/>
          <w:iCs/>
          <w:color w:val="000000"/>
          <w:sz w:val="24"/>
          <w:szCs w:val="24"/>
        </w:rPr>
        <w:t xml:space="preserve"> Judul tabel berada di atas</w:t>
      </w:r>
    </w:p>
    <w:tbl>
      <w:tblPr>
        <w:tblStyle w:val="1"/>
        <w:tblW w:w="5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783"/>
      </w:tblGrid>
      <w:tr w:rsidR="00494940" w14:paraId="69754053" w14:textId="77777777">
        <w:trPr>
          <w:jc w:val="center"/>
        </w:trPr>
        <w:tc>
          <w:tcPr>
            <w:tcW w:w="570" w:type="dxa"/>
          </w:tcPr>
          <w:p w14:paraId="20BA3C1C" w14:textId="77777777" w:rsidR="00494940"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4783" w:type="dxa"/>
          </w:tcPr>
          <w:p w14:paraId="23A0C368" w14:textId="77777777" w:rsidR="00494940"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Bahan</w:t>
            </w:r>
          </w:p>
        </w:tc>
      </w:tr>
      <w:tr w:rsidR="00494940" w14:paraId="18A683AD" w14:textId="77777777">
        <w:trPr>
          <w:jc w:val="center"/>
        </w:trPr>
        <w:tc>
          <w:tcPr>
            <w:tcW w:w="570" w:type="dxa"/>
          </w:tcPr>
          <w:p w14:paraId="52319E4C"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3" w:type="dxa"/>
          </w:tcPr>
          <w:p w14:paraId="5492A3E6"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Batu Zeolit</w:t>
            </w:r>
          </w:p>
        </w:tc>
      </w:tr>
      <w:tr w:rsidR="00494940" w14:paraId="437410CC" w14:textId="77777777">
        <w:trPr>
          <w:jc w:val="center"/>
        </w:trPr>
        <w:tc>
          <w:tcPr>
            <w:tcW w:w="570" w:type="dxa"/>
          </w:tcPr>
          <w:p w14:paraId="47164483"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83" w:type="dxa"/>
          </w:tcPr>
          <w:p w14:paraId="3C4F2610"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 Silika</w:t>
            </w:r>
          </w:p>
        </w:tc>
      </w:tr>
      <w:tr w:rsidR="00494940" w14:paraId="71462060" w14:textId="77777777">
        <w:trPr>
          <w:jc w:val="center"/>
        </w:trPr>
        <w:tc>
          <w:tcPr>
            <w:tcW w:w="570" w:type="dxa"/>
          </w:tcPr>
          <w:p w14:paraId="56B54BE8"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3" w:type="dxa"/>
          </w:tcPr>
          <w:p w14:paraId="042DEF68"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Karbonaktif</w:t>
            </w:r>
          </w:p>
        </w:tc>
      </w:tr>
      <w:tr w:rsidR="00494940" w14:paraId="6A6D73E9" w14:textId="77777777">
        <w:trPr>
          <w:jc w:val="center"/>
        </w:trPr>
        <w:tc>
          <w:tcPr>
            <w:tcW w:w="570" w:type="dxa"/>
          </w:tcPr>
          <w:p w14:paraId="2A54FA8A"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83" w:type="dxa"/>
          </w:tcPr>
          <w:p w14:paraId="191C36C2"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Filter Air, cartridge CTO filter carbon block</w:t>
            </w:r>
          </w:p>
        </w:tc>
      </w:tr>
      <w:tr w:rsidR="00494940" w14:paraId="71018A8D" w14:textId="77777777">
        <w:trPr>
          <w:jc w:val="center"/>
        </w:trPr>
        <w:tc>
          <w:tcPr>
            <w:tcW w:w="570" w:type="dxa"/>
          </w:tcPr>
          <w:p w14:paraId="04049DC5"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4783" w:type="dxa"/>
          </w:tcPr>
          <w:p w14:paraId="4025462A"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Pipa PVC</w:t>
            </w:r>
          </w:p>
        </w:tc>
      </w:tr>
      <w:tr w:rsidR="00494940" w14:paraId="37BFEBF9" w14:textId="77777777">
        <w:trPr>
          <w:jc w:val="center"/>
        </w:trPr>
        <w:tc>
          <w:tcPr>
            <w:tcW w:w="570" w:type="dxa"/>
          </w:tcPr>
          <w:p w14:paraId="632D467F"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83" w:type="dxa"/>
          </w:tcPr>
          <w:p w14:paraId="5AF658F7"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Variasi Konektor Pipa</w:t>
            </w:r>
          </w:p>
        </w:tc>
      </w:tr>
      <w:tr w:rsidR="00494940" w14:paraId="053E2415" w14:textId="77777777">
        <w:trPr>
          <w:jc w:val="center"/>
        </w:trPr>
        <w:tc>
          <w:tcPr>
            <w:tcW w:w="570" w:type="dxa"/>
          </w:tcPr>
          <w:p w14:paraId="58CC8D0B"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83" w:type="dxa"/>
          </w:tcPr>
          <w:p w14:paraId="3A4BB3D1"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Seal tip dan PVC Glue</w:t>
            </w:r>
          </w:p>
        </w:tc>
      </w:tr>
      <w:tr w:rsidR="00494940" w14:paraId="092BF1B1" w14:textId="77777777">
        <w:trPr>
          <w:jc w:val="center"/>
        </w:trPr>
        <w:tc>
          <w:tcPr>
            <w:tcW w:w="570" w:type="dxa"/>
          </w:tcPr>
          <w:p w14:paraId="3BFAF439"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83" w:type="dxa"/>
          </w:tcPr>
          <w:p w14:paraId="25780A32"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tap</w:t>
            </w:r>
          </w:p>
        </w:tc>
      </w:tr>
      <w:tr w:rsidR="00494940" w14:paraId="0C161F44" w14:textId="77777777">
        <w:trPr>
          <w:jc w:val="center"/>
        </w:trPr>
        <w:tc>
          <w:tcPr>
            <w:tcW w:w="570" w:type="dxa"/>
          </w:tcPr>
          <w:p w14:paraId="75E3B863"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83" w:type="dxa"/>
          </w:tcPr>
          <w:p w14:paraId="3C25AACC"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Ultraviolet Sterilisasi Air</w:t>
            </w:r>
          </w:p>
        </w:tc>
      </w:tr>
      <w:tr w:rsidR="00494940" w14:paraId="235D919B" w14:textId="77777777">
        <w:trPr>
          <w:jc w:val="center"/>
        </w:trPr>
        <w:tc>
          <w:tcPr>
            <w:tcW w:w="570" w:type="dxa"/>
          </w:tcPr>
          <w:p w14:paraId="47BA2E4C"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3" w:type="dxa"/>
          </w:tcPr>
          <w:p w14:paraId="4C8EF519"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Unit</w:t>
            </w:r>
          </w:p>
        </w:tc>
      </w:tr>
      <w:tr w:rsidR="00494940" w14:paraId="26AED6B4" w14:textId="77777777">
        <w:trPr>
          <w:jc w:val="center"/>
        </w:trPr>
        <w:tc>
          <w:tcPr>
            <w:tcW w:w="570" w:type="dxa"/>
          </w:tcPr>
          <w:p w14:paraId="57A7B2C3"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83" w:type="dxa"/>
          </w:tcPr>
          <w:p w14:paraId="5781B94E"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Storage</w:t>
            </w:r>
          </w:p>
        </w:tc>
      </w:tr>
      <w:tr w:rsidR="00494940" w14:paraId="56A37F26" w14:textId="77777777">
        <w:trPr>
          <w:jc w:val="center"/>
        </w:trPr>
        <w:tc>
          <w:tcPr>
            <w:tcW w:w="570" w:type="dxa"/>
          </w:tcPr>
          <w:p w14:paraId="1C6F8A6A"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83" w:type="dxa"/>
          </w:tcPr>
          <w:p w14:paraId="7E1DC1DF"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Raw Water Filter</w:t>
            </w:r>
          </w:p>
        </w:tc>
      </w:tr>
      <w:tr w:rsidR="00494940" w14:paraId="7099C7EB" w14:textId="77777777">
        <w:trPr>
          <w:jc w:val="center"/>
        </w:trPr>
        <w:tc>
          <w:tcPr>
            <w:tcW w:w="570" w:type="dxa"/>
          </w:tcPr>
          <w:p w14:paraId="5951A773"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783" w:type="dxa"/>
          </w:tcPr>
          <w:p w14:paraId="2C91CE08"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Pump</w:t>
            </w:r>
          </w:p>
        </w:tc>
      </w:tr>
      <w:tr w:rsidR="00494940" w14:paraId="7D08B8BD" w14:textId="77777777">
        <w:trPr>
          <w:jc w:val="center"/>
        </w:trPr>
        <w:tc>
          <w:tcPr>
            <w:tcW w:w="570" w:type="dxa"/>
          </w:tcPr>
          <w:p w14:paraId="5697795B"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83" w:type="dxa"/>
          </w:tcPr>
          <w:p w14:paraId="0C1782FC"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Level Sensor</w:t>
            </w:r>
          </w:p>
        </w:tc>
      </w:tr>
      <w:tr w:rsidR="00494940" w14:paraId="154E857A" w14:textId="77777777">
        <w:trPr>
          <w:jc w:val="center"/>
        </w:trPr>
        <w:tc>
          <w:tcPr>
            <w:tcW w:w="570" w:type="dxa"/>
          </w:tcPr>
          <w:p w14:paraId="52A41788"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83" w:type="dxa"/>
          </w:tcPr>
          <w:p w14:paraId="7C279365"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Flow Sensor</w:t>
            </w:r>
          </w:p>
        </w:tc>
      </w:tr>
      <w:tr w:rsidR="00494940" w14:paraId="3D99591D" w14:textId="77777777">
        <w:trPr>
          <w:trHeight w:val="70"/>
          <w:jc w:val="center"/>
        </w:trPr>
        <w:tc>
          <w:tcPr>
            <w:tcW w:w="570" w:type="dxa"/>
          </w:tcPr>
          <w:p w14:paraId="00634F7F"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83" w:type="dxa"/>
          </w:tcPr>
          <w:p w14:paraId="7CED7B1F" w14:textId="77777777" w:rsidR="0049494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 Concrete Construction</w:t>
            </w:r>
          </w:p>
        </w:tc>
      </w:tr>
    </w:tbl>
    <w:p w14:paraId="3EFC7158" w14:textId="49639B80" w:rsidR="00494940" w:rsidRPr="00F50B9C" w:rsidRDefault="006E359E" w:rsidP="00F50B9C">
      <w:pPr>
        <w:numPr>
          <w:ilvl w:val="0"/>
          <w:numId w:val="9"/>
        </w:numPr>
        <w:pBdr>
          <w:top w:val="nil"/>
          <w:left w:val="nil"/>
          <w:bottom w:val="nil"/>
          <w:right w:val="nil"/>
          <w:between w:val="nil"/>
        </w:pBdr>
        <w:spacing w:before="160" w:line="240" w:lineRule="auto"/>
        <w:ind w:left="426" w:right="-29" w:hanging="436"/>
        <w:jc w:val="both"/>
        <w:rPr>
          <w:rFonts w:ascii="Times New Roman" w:eastAsia="Times New Roman" w:hAnsi="Times New Roman" w:cs="Times New Roman"/>
          <w:i/>
          <w:color w:val="000000"/>
          <w:sz w:val="24"/>
          <w:szCs w:val="24"/>
        </w:rPr>
      </w:pPr>
      <w:r w:rsidRPr="00F50B9C">
        <w:rPr>
          <w:rFonts w:ascii="Times New Roman" w:eastAsia="Times New Roman" w:hAnsi="Times New Roman" w:cs="Times New Roman"/>
          <w:i/>
          <w:sz w:val="24"/>
          <w:szCs w:val="24"/>
        </w:rPr>
        <w:lastRenderedPageBreak/>
        <w:t xml:space="preserve"> </w:t>
      </w:r>
      <w:r w:rsidR="00000000" w:rsidRPr="00F50B9C">
        <w:rPr>
          <w:rFonts w:ascii="Times New Roman" w:eastAsia="Times New Roman" w:hAnsi="Times New Roman" w:cs="Times New Roman"/>
          <w:i/>
          <w:sz w:val="24"/>
          <w:szCs w:val="24"/>
        </w:rPr>
        <w:t>Implementasi Kegiatan</w:t>
      </w:r>
    </w:p>
    <w:p w14:paraId="75952591" w14:textId="77777777" w:rsidR="00494940" w:rsidRDefault="00000000">
      <w:pPr>
        <w:spacing w:before="16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kegiatan pengabdian terdiri dari pelatihan itu sendiri dan diikuti dengan pengukuran capaian kegiatan.</w:t>
      </w:r>
    </w:p>
    <w:p w14:paraId="75CF1B64" w14:textId="77777777" w:rsidR="00494940" w:rsidRDefault="00000000">
      <w:pPr>
        <w:numPr>
          <w:ilvl w:val="0"/>
          <w:numId w:val="6"/>
        </w:numPr>
        <w:spacing w:before="160" w:line="240" w:lineRule="auto"/>
        <w:ind w:left="426" w:right="-2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Materi Kegiatan Pelatihan</w:t>
      </w:r>
    </w:p>
    <w:p w14:paraId="255AC4F0" w14:textId="77777777" w:rsidR="00494940" w:rsidRDefault="00000000">
      <w:pPr>
        <w:spacing w:before="16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Pembuatan </w:t>
      </w:r>
      <w:r>
        <w:rPr>
          <w:rFonts w:ascii="Times New Roman" w:eastAsia="Times New Roman" w:hAnsi="Times New Roman" w:cs="Times New Roman"/>
          <w:i/>
          <w:sz w:val="24"/>
          <w:szCs w:val="24"/>
        </w:rPr>
        <w:t>slide</w:t>
      </w:r>
      <w:r>
        <w:rPr>
          <w:rFonts w:ascii="Times New Roman" w:eastAsia="Times New Roman" w:hAnsi="Times New Roman" w:cs="Times New Roman"/>
          <w:sz w:val="24"/>
          <w:szCs w:val="24"/>
        </w:rPr>
        <w:t xml:space="preserve"> presentasi dan plotting alur pelatihan</w:t>
      </w:r>
    </w:p>
    <w:p w14:paraId="4CA83C26" w14:textId="1EF9F7A6" w:rsidR="00494940" w:rsidRPr="006E359E" w:rsidRDefault="00000000" w:rsidP="006E359E">
      <w:pPr>
        <w:numPr>
          <w:ilvl w:val="0"/>
          <w:numId w:val="8"/>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Pelaksanaan Kegiatan</w:t>
      </w:r>
    </w:p>
    <w:p w14:paraId="6D184D4D" w14:textId="77777777" w:rsidR="00494940" w:rsidRDefault="00000000">
      <w:pPr>
        <w:pBdr>
          <w:top w:val="nil"/>
          <w:left w:val="nil"/>
          <w:bottom w:val="nil"/>
          <w:right w:val="nil"/>
          <w:between w:val="nil"/>
        </w:pBdr>
        <w:spacing w:before="160" w:line="240" w:lineRule="auto"/>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Kegiatan dibagi ke dalam beberapa langkah, yaitu</w:t>
      </w:r>
    </w:p>
    <w:p w14:paraId="585A7876" w14:textId="77777777" w:rsidR="00494940" w:rsidRDefault="00000000">
      <w:pPr>
        <w:numPr>
          <w:ilvl w:val="0"/>
          <w:numId w:val="3"/>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Pelatihan yang meliputi pemberian materi kepada peserta yang telah di terdaftar dalam bentuk presentasi dari tim pengabdian</w:t>
      </w:r>
    </w:p>
    <w:p w14:paraId="21CC1984" w14:textId="77777777" w:rsidR="00494940" w:rsidRDefault="00000000">
      <w:pPr>
        <w:numPr>
          <w:ilvl w:val="0"/>
          <w:numId w:val="3"/>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Hands-On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dimana </w:t>
      </w:r>
      <w:r>
        <w:rPr>
          <w:rFonts w:ascii="Times New Roman" w:eastAsia="Times New Roman" w:hAnsi="Times New Roman" w:cs="Times New Roman"/>
          <w:sz w:val="24"/>
          <w:szCs w:val="24"/>
        </w:rPr>
        <w:t>peserta</w:t>
      </w:r>
      <w:r>
        <w:rPr>
          <w:rFonts w:ascii="Times New Roman" w:eastAsia="Times New Roman" w:hAnsi="Times New Roman" w:cs="Times New Roman"/>
          <w:color w:val="000000"/>
          <w:sz w:val="24"/>
          <w:szCs w:val="24"/>
        </w:rPr>
        <w:t xml:space="preserve"> secara langsung aktif dalam praktik penggunaan atau desain dari sistem yang diperkenalkan</w:t>
      </w:r>
    </w:p>
    <w:p w14:paraId="34151C91" w14:textId="4E7E350C" w:rsidR="00EC6B7C" w:rsidRPr="00EC6B7C" w:rsidRDefault="00000000" w:rsidP="00EC6B7C">
      <w:pPr>
        <w:numPr>
          <w:ilvl w:val="0"/>
          <w:numId w:val="3"/>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Penutupan dari tim </w:t>
      </w:r>
      <w:r>
        <w:rPr>
          <w:rFonts w:ascii="Times New Roman" w:eastAsia="Times New Roman" w:hAnsi="Times New Roman" w:cs="Times New Roman"/>
          <w:sz w:val="24"/>
          <w:szCs w:val="24"/>
        </w:rPr>
        <w:t>pengabdian</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overview</w:t>
      </w:r>
      <w:r>
        <w:rPr>
          <w:rFonts w:ascii="Times New Roman" w:eastAsia="Times New Roman" w:hAnsi="Times New Roman" w:cs="Times New Roman"/>
          <w:color w:val="000000"/>
          <w:sz w:val="24"/>
          <w:szCs w:val="24"/>
        </w:rPr>
        <w:t xml:space="preserve"> dari pelaksanaan seluruh kegiatan</w:t>
      </w:r>
    </w:p>
    <w:p w14:paraId="2D4833AC" w14:textId="5F6A2271" w:rsidR="00494940" w:rsidRPr="00EC6B7C" w:rsidRDefault="00000000" w:rsidP="003F60E3">
      <w:pPr>
        <w:pStyle w:val="ListParagraph"/>
        <w:numPr>
          <w:ilvl w:val="1"/>
          <w:numId w:val="16"/>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i/>
          <w:color w:val="000000"/>
          <w:sz w:val="24"/>
          <w:szCs w:val="24"/>
        </w:rPr>
      </w:pPr>
      <w:r w:rsidRPr="00EC6B7C">
        <w:rPr>
          <w:rFonts w:ascii="Times New Roman" w:eastAsia="Times New Roman" w:hAnsi="Times New Roman" w:cs="Times New Roman"/>
          <w:i/>
          <w:color w:val="000000"/>
          <w:sz w:val="24"/>
          <w:szCs w:val="24"/>
        </w:rPr>
        <w:t>Metode Pengukuran Capaian Kegiatan</w:t>
      </w:r>
    </w:p>
    <w:p w14:paraId="45F3120B" w14:textId="77777777" w:rsidR="00494940" w:rsidRDefault="00000000">
      <w:pPr>
        <w:pBdr>
          <w:top w:val="nil"/>
          <w:left w:val="nil"/>
          <w:bottom w:val="nil"/>
          <w:right w:val="nil"/>
          <w:between w:val="nil"/>
        </w:pBdr>
        <w:spacing w:before="160" w:line="240" w:lineRule="auto"/>
        <w:ind w:left="-10"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Sebelum pelaksanaan kegiatan, pelaksana melakukan pendekatan pengukuran luaran kegiatan menggunakan:</w:t>
      </w:r>
    </w:p>
    <w:p w14:paraId="1908118E" w14:textId="77777777" w:rsidR="00494940" w:rsidRDefault="00000000">
      <w:pPr>
        <w:numPr>
          <w:ilvl w:val="0"/>
          <w:numId w:val="10"/>
        </w:numPr>
        <w:pBdr>
          <w:top w:val="nil"/>
          <w:left w:val="nil"/>
          <w:bottom w:val="nil"/>
          <w:right w:val="nil"/>
          <w:between w:val="nil"/>
        </w:pBdr>
        <w:spacing w:before="240" w:after="0" w:line="240" w:lineRule="auto"/>
        <w:ind w:right="-2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Kuisioner, dan atau</w:t>
      </w:r>
    </w:p>
    <w:p w14:paraId="65963B17" w14:textId="77777777" w:rsidR="00494940" w:rsidRDefault="00000000">
      <w:pPr>
        <w:numPr>
          <w:ilvl w:val="0"/>
          <w:numId w:val="10"/>
        </w:numPr>
        <w:pBdr>
          <w:top w:val="nil"/>
          <w:left w:val="nil"/>
          <w:bottom w:val="nil"/>
          <w:right w:val="nil"/>
          <w:between w:val="nil"/>
        </w:pBdr>
        <w:spacing w:line="240" w:lineRule="auto"/>
        <w:ind w:right="-2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Interview</w:t>
      </w:r>
    </w:p>
    <w:p w14:paraId="5073408B" w14:textId="77777777" w:rsidR="0084315E" w:rsidRDefault="00000000" w:rsidP="0084315E">
      <w:pPr>
        <w:pBdr>
          <w:top w:val="nil"/>
          <w:left w:val="nil"/>
          <w:bottom w:val="nil"/>
          <w:right w:val="nil"/>
          <w:between w:val="nil"/>
        </w:pBdr>
        <w:spacing w:line="240" w:lineRule="auto"/>
        <w:ind w:left="-10"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Pelaksanaan pengukuran capaian kegiatan meliputi dua, yaitu:</w:t>
      </w:r>
    </w:p>
    <w:p w14:paraId="4BB1BAB0" w14:textId="7ADAF40F" w:rsidR="003F60E3" w:rsidRPr="003F60E3" w:rsidRDefault="00000000" w:rsidP="003F60E3">
      <w:pPr>
        <w:numPr>
          <w:ilvl w:val="0"/>
          <w:numId w:val="9"/>
        </w:numPr>
        <w:pBdr>
          <w:top w:val="nil"/>
          <w:left w:val="nil"/>
          <w:bottom w:val="nil"/>
          <w:right w:val="nil"/>
          <w:between w:val="nil"/>
        </w:pBdr>
        <w:spacing w:before="160" w:line="240" w:lineRule="auto"/>
        <w:ind w:left="426" w:right="-29" w:hanging="436"/>
        <w:jc w:val="both"/>
        <w:rPr>
          <w:rFonts w:ascii="Times New Roman" w:eastAsia="Times New Roman" w:hAnsi="Times New Roman" w:cs="Times New Roman"/>
          <w:i/>
          <w:iCs/>
          <w:color w:val="000000"/>
          <w:sz w:val="24"/>
          <w:szCs w:val="24"/>
        </w:rPr>
      </w:pPr>
      <w:r w:rsidRPr="003F60E3">
        <w:rPr>
          <w:rFonts w:ascii="Times New Roman" w:eastAsia="Times New Roman" w:hAnsi="Times New Roman" w:cs="Times New Roman"/>
          <w:i/>
          <w:iCs/>
          <w:color w:val="000000"/>
          <w:sz w:val="24"/>
          <w:szCs w:val="24"/>
        </w:rPr>
        <w:t>Pra Tes</w:t>
      </w:r>
      <w:r w:rsidR="003F60E3">
        <w:rPr>
          <w:rFonts w:ascii="Times New Roman" w:eastAsia="Times New Roman" w:hAnsi="Times New Roman" w:cs="Times New Roman"/>
          <w:i/>
          <w:iCs/>
          <w:color w:val="000000"/>
          <w:sz w:val="24"/>
          <w:szCs w:val="24"/>
        </w:rPr>
        <w:t>t</w:t>
      </w:r>
    </w:p>
    <w:p w14:paraId="4D9960BA" w14:textId="77777777" w:rsidR="003F60E3" w:rsidRDefault="00000000" w:rsidP="003F60E3">
      <w:pPr>
        <w:pBdr>
          <w:top w:val="nil"/>
          <w:left w:val="nil"/>
          <w:bottom w:val="nil"/>
          <w:right w:val="nil"/>
          <w:between w:val="nil"/>
        </w:pBdr>
        <w:spacing w:before="160" w:line="240" w:lineRule="auto"/>
        <w:ind w:left="-10"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Digunakan untuk mengetahui pemahaman dasar dari peserta sebelum pelaksanaan kegiatan berlangsung</w:t>
      </w:r>
    </w:p>
    <w:p w14:paraId="179F237D" w14:textId="1403A67C" w:rsidR="00494940" w:rsidRPr="003F60E3" w:rsidRDefault="00000000" w:rsidP="003F60E3">
      <w:pPr>
        <w:pStyle w:val="ListParagraph"/>
        <w:numPr>
          <w:ilvl w:val="0"/>
          <w:numId w:val="18"/>
        </w:numPr>
        <w:pBdr>
          <w:top w:val="nil"/>
          <w:left w:val="nil"/>
          <w:bottom w:val="nil"/>
          <w:right w:val="nil"/>
          <w:between w:val="nil"/>
        </w:pBdr>
        <w:spacing w:before="160" w:line="240" w:lineRule="auto"/>
        <w:ind w:left="426" w:right="-29" w:hanging="426"/>
        <w:jc w:val="both"/>
        <w:rPr>
          <w:rFonts w:ascii="Times New Roman" w:eastAsia="Times New Roman" w:hAnsi="Times New Roman" w:cs="Times New Roman"/>
          <w:i/>
          <w:iCs/>
          <w:color w:val="000000"/>
          <w:sz w:val="24"/>
          <w:szCs w:val="24"/>
        </w:rPr>
      </w:pPr>
      <w:r w:rsidRPr="003F60E3">
        <w:rPr>
          <w:rFonts w:ascii="Times New Roman" w:eastAsia="Times New Roman" w:hAnsi="Times New Roman" w:cs="Times New Roman"/>
          <w:i/>
          <w:iCs/>
          <w:color w:val="000000"/>
          <w:sz w:val="24"/>
          <w:szCs w:val="24"/>
        </w:rPr>
        <w:t>Pasca Test</w:t>
      </w:r>
    </w:p>
    <w:p w14:paraId="4F212E0D" w14:textId="77777777" w:rsidR="00494940" w:rsidRDefault="00000000">
      <w:pPr>
        <w:pBdr>
          <w:top w:val="nil"/>
          <w:left w:val="nil"/>
          <w:bottom w:val="nil"/>
          <w:right w:val="nil"/>
          <w:between w:val="nil"/>
        </w:pBdr>
        <w:spacing w:before="160" w:line="240" w:lineRule="auto"/>
        <w:ind w:left="-10"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Digunakan untuk mengetahui perubahan mendasar dari pengetahuan dan kesadaran dari peserta. </w:t>
      </w:r>
    </w:p>
    <w:p w14:paraId="46F0990A" w14:textId="77777777" w:rsidR="00494940" w:rsidRPr="00A34991" w:rsidRDefault="00000000">
      <w:pPr>
        <w:spacing w:before="16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Pada metode pelaksanaan penulis wajib menjelaskan alur pengabdian, menjelaskan metode pendekatan masalah, menjelaskan teknik analisis data (Pre dan Post Test). </w:t>
      </w:r>
      <w:r w:rsidRPr="00A34991">
        <w:rPr>
          <w:rFonts w:ascii="Times New Roman" w:eastAsia="Times New Roman" w:hAnsi="Times New Roman" w:cs="Times New Roman"/>
          <w:sz w:val="24"/>
          <w:szCs w:val="24"/>
          <w:lang w:val="en-US"/>
        </w:rPr>
        <w:t xml:space="preserve">Pada Pre dan Post Test </w:t>
      </w:r>
      <w:proofErr w:type="spellStart"/>
      <w:r w:rsidRPr="00A34991">
        <w:rPr>
          <w:rFonts w:ascii="Times New Roman" w:eastAsia="Times New Roman" w:hAnsi="Times New Roman" w:cs="Times New Roman"/>
          <w:sz w:val="24"/>
          <w:szCs w:val="24"/>
          <w:lang w:val="en-US"/>
        </w:rPr>
        <w:t>dapat</w:t>
      </w:r>
      <w:proofErr w:type="spellEnd"/>
      <w:r w:rsidRPr="00A34991">
        <w:rPr>
          <w:rFonts w:ascii="Times New Roman" w:eastAsia="Times New Roman" w:hAnsi="Times New Roman" w:cs="Times New Roman"/>
          <w:sz w:val="24"/>
          <w:szCs w:val="24"/>
          <w:lang w:val="en-US"/>
        </w:rPr>
        <w:t xml:space="preserve"> </w:t>
      </w:r>
      <w:proofErr w:type="spellStart"/>
      <w:r w:rsidRPr="00A34991">
        <w:rPr>
          <w:rFonts w:ascii="Times New Roman" w:eastAsia="Times New Roman" w:hAnsi="Times New Roman" w:cs="Times New Roman"/>
          <w:sz w:val="24"/>
          <w:szCs w:val="24"/>
          <w:lang w:val="en-US"/>
        </w:rPr>
        <w:t>menggunakan</w:t>
      </w:r>
      <w:proofErr w:type="spellEnd"/>
      <w:r w:rsidRPr="00A34991">
        <w:rPr>
          <w:rFonts w:ascii="Times New Roman" w:eastAsia="Times New Roman" w:hAnsi="Times New Roman" w:cs="Times New Roman"/>
          <w:sz w:val="24"/>
          <w:szCs w:val="24"/>
          <w:lang w:val="en-US"/>
        </w:rPr>
        <w:t xml:space="preserve"> (1) </w:t>
      </w:r>
      <w:proofErr w:type="spellStart"/>
      <w:r w:rsidRPr="00A34991">
        <w:rPr>
          <w:rFonts w:ascii="Times New Roman" w:eastAsia="Times New Roman" w:hAnsi="Times New Roman" w:cs="Times New Roman"/>
          <w:sz w:val="24"/>
          <w:szCs w:val="24"/>
          <w:lang w:val="en-US"/>
        </w:rPr>
        <w:t>Pendekatan</w:t>
      </w:r>
      <w:proofErr w:type="spellEnd"/>
      <w:r w:rsidRPr="00A34991">
        <w:rPr>
          <w:rFonts w:ascii="Times New Roman" w:eastAsia="Times New Roman" w:hAnsi="Times New Roman" w:cs="Times New Roman"/>
          <w:sz w:val="24"/>
          <w:szCs w:val="24"/>
          <w:lang w:val="en-US"/>
        </w:rPr>
        <w:t xml:space="preserve"> Open-type </w:t>
      </w:r>
      <w:proofErr w:type="spellStart"/>
      <w:r w:rsidRPr="00A34991">
        <w:rPr>
          <w:rFonts w:ascii="Times New Roman" w:eastAsia="Times New Roman" w:hAnsi="Times New Roman" w:cs="Times New Roman"/>
          <w:sz w:val="24"/>
          <w:szCs w:val="24"/>
          <w:lang w:val="en-US"/>
        </w:rPr>
        <w:t>atau</w:t>
      </w:r>
      <w:proofErr w:type="spellEnd"/>
      <w:r w:rsidRPr="00A34991">
        <w:rPr>
          <w:rFonts w:ascii="Times New Roman" w:eastAsia="Times New Roman" w:hAnsi="Times New Roman" w:cs="Times New Roman"/>
          <w:sz w:val="24"/>
          <w:szCs w:val="24"/>
          <w:lang w:val="en-US"/>
        </w:rPr>
        <w:t xml:space="preserve"> Closed-type, (2) Questionnaire </w:t>
      </w:r>
      <w:proofErr w:type="spellStart"/>
      <w:r w:rsidRPr="00A34991">
        <w:rPr>
          <w:rFonts w:ascii="Times New Roman" w:eastAsia="Times New Roman" w:hAnsi="Times New Roman" w:cs="Times New Roman"/>
          <w:sz w:val="24"/>
          <w:szCs w:val="24"/>
          <w:lang w:val="en-US"/>
        </w:rPr>
        <w:t>atau</w:t>
      </w:r>
      <w:proofErr w:type="spellEnd"/>
      <w:r w:rsidRPr="00A34991">
        <w:rPr>
          <w:rFonts w:ascii="Times New Roman" w:eastAsia="Times New Roman" w:hAnsi="Times New Roman" w:cs="Times New Roman"/>
          <w:sz w:val="24"/>
          <w:szCs w:val="24"/>
          <w:lang w:val="en-US"/>
        </w:rPr>
        <w:t xml:space="preserve"> Interview (group/individual).</w:t>
      </w:r>
    </w:p>
    <w:p w14:paraId="172BF930" w14:textId="77777777" w:rsidR="00494940" w:rsidRDefault="00000000">
      <w:pPr>
        <w:numPr>
          <w:ilvl w:val="0"/>
          <w:numId w:val="12"/>
        </w:numPr>
        <w:pBdr>
          <w:top w:val="nil"/>
          <w:left w:val="nil"/>
          <w:bottom w:val="nil"/>
          <w:right w:val="nil"/>
          <w:between w:val="nil"/>
        </w:pBdr>
        <w:spacing w:before="16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Diskusi</w:t>
      </w:r>
    </w:p>
    <w:p w14:paraId="0D037724"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hasil dan diskusi diwajibkan menjelaskan metode pengambilan data, menjelaskan deskripsi data, menampilkan data hasil meliputi Pre Test dan Post Test, menganalisis data secara KUANTITATIF dilengkapi dengan GRAFIK PERBANDINGAN atau DIAGRAM dari hasil pengukuran capaian kegiatan pada tahapan Pre Test dan tahapan Post Test dan dilengkapi dengan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DISKUSI ANALITIK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dari grafik statistik perbandingan tersebut, dan analisis Kualitatif atas capaian dengan data Kuantitatif.</w:t>
      </w:r>
    </w:p>
    <w:p w14:paraId="02149574" w14:textId="77777777" w:rsidR="006E359E" w:rsidRDefault="006E359E">
      <w:pPr>
        <w:spacing w:before="160" w:line="240" w:lineRule="auto"/>
        <w:jc w:val="both"/>
        <w:rPr>
          <w:rFonts w:ascii="Times New Roman" w:eastAsia="Times New Roman" w:hAnsi="Times New Roman" w:cs="Times New Roman"/>
          <w:sz w:val="24"/>
          <w:szCs w:val="24"/>
        </w:rPr>
      </w:pPr>
    </w:p>
    <w:p w14:paraId="58FE453E" w14:textId="77777777" w:rsidR="00494940" w:rsidRDefault="00000000">
      <w:pPr>
        <w:numPr>
          <w:ilvl w:val="0"/>
          <w:numId w:val="12"/>
        </w:numPr>
        <w:pBdr>
          <w:top w:val="nil"/>
          <w:left w:val="nil"/>
          <w:bottom w:val="nil"/>
          <w:right w:val="nil"/>
          <w:between w:val="nil"/>
        </w:pBdr>
        <w:spacing w:before="16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Kesimpulan</w:t>
      </w:r>
    </w:p>
    <w:p w14:paraId="2DB338F6" w14:textId="77777777" w:rsidR="004949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kesimpulan penulis diwajibkan menjelaskan keterkaitan hasil pelaksanaan pengabdian dengan luaran analisis data secara kuantitatif, menjelaskan efektivitas dari pelaksanaan pengabdian secara kualitatif, Kerjasama ke depan dengan mitra atau pengembangan lanjutan (opsional). </w:t>
      </w:r>
    </w:p>
    <w:p w14:paraId="4F9CFC40" w14:textId="77777777" w:rsidR="004949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 umum dari refleksi lauran yang dicapai dari metode pengukuran capaian kegiatan. Proyeksikan terhadap penyelesaian yang dicapai terhadap permasalahan yang diangkat.</w:t>
      </w:r>
    </w:p>
    <w:p w14:paraId="5485F6A5"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Ucapan Terima Kasih</w:t>
      </w:r>
    </w:p>
    <w:p w14:paraId="3253F827" w14:textId="77777777" w:rsidR="004949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Ucapan Terima Kasih dan Daftar Pustaka tidak diberikan penomoran. Ucapan terima kasih kepada Fakultas Teknik UNHAS yang telah menyediakan bantuan Skema Pengabdian Fakultas Teknik UNHAS, dan kepada seluruh tim yang tergabung dalam riset grup, Social, Cognitive Robotics and Advanced Artificial Intelligent Research Centre, Teknik Elektro UNHAS.</w:t>
      </w:r>
    </w:p>
    <w:p w14:paraId="5A63AC56" w14:textId="77777777" w:rsidR="0049494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Ucapan terima kasih ditujukan kepada pihak-pihak yang terkait pelaksanaan kegiatan pengabdian seperti pihak mitra dan penyedia dana (Dana Fakultas Teknik UNHAS, wajib memberikan ucapan terima kasih)</w:t>
      </w:r>
    </w:p>
    <w:p w14:paraId="3CD7339D" w14:textId="77777777" w:rsidR="00494940" w:rsidRDefault="00000000">
      <w:pPr>
        <w:spacing w:before="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26E3D5BE"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 10 referensi (UU atau peraturan-peraturan pemerintah tidak terhitung tapi wajib ditampilkan). Referensi minimal 5 tahun terakhir dan semua referensi HARUS DISITASI. Daftar Pustaka disusun berdasarkan urutan abjad (alphabetical order). Model penulisan Daftar Pustaka dan teknik sitasi mengikuti template. Untuk tema pengabdian yang memiliki kesamaan tema dengan artikel yang telah terbit pada Jurnal TEPAT maka penulis WAJIB mensitasi artikel tersebut.</w:t>
      </w:r>
    </w:p>
    <w:p w14:paraId="0D8BAD59" w14:textId="77777777" w:rsidR="00494940" w:rsidRDefault="00000000">
      <w:pPr>
        <w:spacing w:before="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tema pengabdian yang memiliki kesamaan tema dengan artikel yang telah terbit pada Jurnal TEPAT maka penulis </w:t>
      </w:r>
      <w:r>
        <w:rPr>
          <w:rFonts w:ascii="Times New Roman" w:eastAsia="Times New Roman" w:hAnsi="Times New Roman" w:cs="Times New Roman"/>
          <w:b/>
          <w:sz w:val="24"/>
          <w:szCs w:val="24"/>
        </w:rPr>
        <w:t>WAJIB</w:t>
      </w:r>
      <w:r>
        <w:rPr>
          <w:rFonts w:ascii="Times New Roman" w:eastAsia="Times New Roman" w:hAnsi="Times New Roman" w:cs="Times New Roman"/>
          <w:sz w:val="24"/>
          <w:szCs w:val="24"/>
        </w:rPr>
        <w:t xml:space="preserve"> mensitasi artikel tersebut</w:t>
      </w:r>
    </w:p>
    <w:p w14:paraId="4285E235" w14:textId="77777777" w:rsidR="00494940" w:rsidRDefault="00000000">
      <w:pPr>
        <w:spacing w:after="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Badan Pengkajian dan Penerapan Teknologi (BPPT), (2016). </w:t>
      </w:r>
      <w:r w:rsidRPr="00A34991">
        <w:rPr>
          <w:rFonts w:ascii="Times New Roman" w:eastAsia="Times New Roman" w:hAnsi="Times New Roman" w:cs="Times New Roman"/>
          <w:i/>
          <w:color w:val="000000"/>
          <w:sz w:val="24"/>
          <w:szCs w:val="24"/>
          <w:lang w:val="en-US"/>
        </w:rPr>
        <w:t xml:space="preserve">Cara </w:t>
      </w:r>
      <w:proofErr w:type="spellStart"/>
      <w:r w:rsidRPr="00A34991">
        <w:rPr>
          <w:rFonts w:ascii="Times New Roman" w:eastAsia="Times New Roman" w:hAnsi="Times New Roman" w:cs="Times New Roman"/>
          <w:i/>
          <w:color w:val="000000"/>
          <w:sz w:val="24"/>
          <w:szCs w:val="24"/>
          <w:lang w:val="en-US"/>
        </w:rPr>
        <w:t>Pengolahan</w:t>
      </w:r>
      <w:proofErr w:type="spellEnd"/>
      <w:r w:rsidRPr="00A34991">
        <w:rPr>
          <w:rFonts w:ascii="Times New Roman" w:eastAsia="Times New Roman" w:hAnsi="Times New Roman" w:cs="Times New Roman"/>
          <w:i/>
          <w:color w:val="000000"/>
          <w:sz w:val="24"/>
          <w:szCs w:val="24"/>
          <w:lang w:val="en-US"/>
        </w:rPr>
        <w:t xml:space="preserve"> Air </w:t>
      </w:r>
      <w:proofErr w:type="spellStart"/>
      <w:r w:rsidRPr="00A34991">
        <w:rPr>
          <w:rFonts w:ascii="Times New Roman" w:eastAsia="Times New Roman" w:hAnsi="Times New Roman" w:cs="Times New Roman"/>
          <w:i/>
          <w:color w:val="000000"/>
          <w:sz w:val="24"/>
          <w:szCs w:val="24"/>
          <w:lang w:val="en-US"/>
        </w:rPr>
        <w:t>Sumur</w:t>
      </w:r>
      <w:proofErr w:type="spellEnd"/>
      <w:r w:rsidRPr="00A34991">
        <w:rPr>
          <w:rFonts w:ascii="Times New Roman" w:eastAsia="Times New Roman" w:hAnsi="Times New Roman" w:cs="Times New Roman"/>
          <w:i/>
          <w:color w:val="000000"/>
          <w:sz w:val="24"/>
          <w:szCs w:val="24"/>
          <w:lang w:val="en-US"/>
        </w:rPr>
        <w:t xml:space="preserve"> </w:t>
      </w:r>
      <w:proofErr w:type="spellStart"/>
      <w:r w:rsidRPr="00A34991">
        <w:rPr>
          <w:rFonts w:ascii="Times New Roman" w:eastAsia="Times New Roman" w:hAnsi="Times New Roman" w:cs="Times New Roman"/>
          <w:i/>
          <w:color w:val="000000"/>
          <w:sz w:val="24"/>
          <w:szCs w:val="24"/>
          <w:lang w:val="en-US"/>
        </w:rPr>
        <w:t>Untuk</w:t>
      </w:r>
      <w:proofErr w:type="spellEnd"/>
      <w:r w:rsidRPr="00A34991">
        <w:rPr>
          <w:rFonts w:ascii="Times New Roman" w:eastAsia="Times New Roman" w:hAnsi="Times New Roman" w:cs="Times New Roman"/>
          <w:i/>
          <w:color w:val="000000"/>
          <w:sz w:val="24"/>
          <w:szCs w:val="24"/>
          <w:lang w:val="en-US"/>
        </w:rPr>
        <w:t xml:space="preserve"> </w:t>
      </w:r>
      <w:proofErr w:type="spellStart"/>
      <w:r w:rsidRPr="00A34991">
        <w:rPr>
          <w:rFonts w:ascii="Times New Roman" w:eastAsia="Times New Roman" w:hAnsi="Times New Roman" w:cs="Times New Roman"/>
          <w:i/>
          <w:color w:val="000000"/>
          <w:sz w:val="24"/>
          <w:szCs w:val="24"/>
          <w:lang w:val="en-US"/>
        </w:rPr>
        <w:t>Kebutuhan</w:t>
      </w:r>
      <w:proofErr w:type="spellEnd"/>
      <w:r w:rsidRPr="00A34991">
        <w:rPr>
          <w:rFonts w:ascii="Times New Roman" w:eastAsia="Times New Roman" w:hAnsi="Times New Roman" w:cs="Times New Roman"/>
          <w:i/>
          <w:color w:val="000000"/>
          <w:sz w:val="24"/>
          <w:szCs w:val="24"/>
          <w:lang w:val="en-US"/>
        </w:rPr>
        <w:t xml:space="preserve"> Air </w:t>
      </w:r>
      <w:proofErr w:type="spellStart"/>
      <w:r w:rsidRPr="00A34991">
        <w:rPr>
          <w:rFonts w:ascii="Times New Roman" w:eastAsia="Times New Roman" w:hAnsi="Times New Roman" w:cs="Times New Roman"/>
          <w:i/>
          <w:color w:val="000000"/>
          <w:sz w:val="24"/>
          <w:szCs w:val="24"/>
          <w:lang w:val="en-US"/>
        </w:rPr>
        <w:t>Minum</w:t>
      </w:r>
      <w:proofErr w:type="spellEnd"/>
      <w:r w:rsidRPr="00A3499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Terdapat pada laman http://www.kelair.bppt.go.id/Sitpa/Artikel/Akua/akua.html. Diakses pada tanggal 16 Januari 2017.</w:t>
      </w:r>
    </w:p>
    <w:p w14:paraId="2543F1E8" w14:textId="77777777" w:rsidR="00494940" w:rsidRPr="00A34991" w:rsidRDefault="00000000">
      <w:pPr>
        <w:spacing w:after="0"/>
        <w:ind w:left="360"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Badan Pusat </w:t>
      </w:r>
      <w:r>
        <w:rPr>
          <w:rFonts w:ascii="Times New Roman" w:eastAsia="Times New Roman" w:hAnsi="Times New Roman" w:cs="Times New Roman"/>
          <w:sz w:val="24"/>
          <w:szCs w:val="24"/>
        </w:rPr>
        <w:t>Statistik</w:t>
      </w:r>
      <w:r>
        <w:rPr>
          <w:rFonts w:ascii="Times New Roman" w:eastAsia="Times New Roman" w:hAnsi="Times New Roman" w:cs="Times New Roman"/>
          <w:color w:val="000000"/>
          <w:sz w:val="24"/>
          <w:szCs w:val="24"/>
        </w:rPr>
        <w:t xml:space="preserve"> Maros (BPS Maros), (2015). </w:t>
      </w:r>
      <w:r>
        <w:rPr>
          <w:rFonts w:ascii="Times New Roman" w:eastAsia="Times New Roman" w:hAnsi="Times New Roman" w:cs="Times New Roman"/>
          <w:i/>
          <w:color w:val="000000"/>
          <w:sz w:val="24"/>
          <w:szCs w:val="24"/>
        </w:rPr>
        <w:t>Distribusi dan Kepadatan Penduduk, Jumlah Rumah Tangga Menurut Kecamatan di Kabupaten Maros</w:t>
      </w:r>
      <w:r>
        <w:rPr>
          <w:rFonts w:ascii="Times New Roman" w:eastAsia="Times New Roman" w:hAnsi="Times New Roman" w:cs="Times New Roman"/>
          <w:color w:val="000000"/>
          <w:sz w:val="24"/>
          <w:szCs w:val="24"/>
        </w:rPr>
        <w:t xml:space="preserve">. Terdapat pada laman https://maroskab.bps.go.id/linkTabelStatis/view/id/35#accordion-daftar-subjek2. </w:t>
      </w:r>
      <w:proofErr w:type="spellStart"/>
      <w:r w:rsidRPr="00A34991">
        <w:rPr>
          <w:rFonts w:ascii="Times New Roman" w:eastAsia="Times New Roman" w:hAnsi="Times New Roman" w:cs="Times New Roman"/>
          <w:color w:val="000000"/>
          <w:sz w:val="24"/>
          <w:szCs w:val="24"/>
          <w:lang w:val="en-US"/>
        </w:rPr>
        <w:t>Diakses</w:t>
      </w:r>
      <w:proofErr w:type="spellEnd"/>
      <w:r w:rsidRPr="00A34991">
        <w:rPr>
          <w:rFonts w:ascii="Times New Roman" w:eastAsia="Times New Roman" w:hAnsi="Times New Roman" w:cs="Times New Roman"/>
          <w:color w:val="000000"/>
          <w:sz w:val="24"/>
          <w:szCs w:val="24"/>
          <w:lang w:val="en-US"/>
        </w:rPr>
        <w:t xml:space="preserve"> pada </w:t>
      </w:r>
      <w:proofErr w:type="spellStart"/>
      <w:r w:rsidRPr="00A34991">
        <w:rPr>
          <w:rFonts w:ascii="Times New Roman" w:eastAsia="Times New Roman" w:hAnsi="Times New Roman" w:cs="Times New Roman"/>
          <w:color w:val="000000"/>
          <w:sz w:val="24"/>
          <w:szCs w:val="24"/>
          <w:lang w:val="en-US"/>
        </w:rPr>
        <w:t>tanggal</w:t>
      </w:r>
      <w:proofErr w:type="spellEnd"/>
      <w:r w:rsidRPr="00A34991">
        <w:rPr>
          <w:rFonts w:ascii="Times New Roman" w:eastAsia="Times New Roman" w:hAnsi="Times New Roman" w:cs="Times New Roman"/>
          <w:color w:val="000000"/>
          <w:sz w:val="24"/>
          <w:szCs w:val="24"/>
          <w:lang w:val="en-US"/>
        </w:rPr>
        <w:t xml:space="preserve"> 15 Januari 2017.</w:t>
      </w:r>
    </w:p>
    <w:p w14:paraId="3AA42547" w14:textId="77777777" w:rsidR="00494940" w:rsidRPr="00A34991" w:rsidRDefault="00000000">
      <w:pPr>
        <w:spacing w:after="0"/>
        <w:ind w:left="360" w:hanging="360"/>
        <w:jc w:val="both"/>
        <w:rPr>
          <w:rFonts w:ascii="Times New Roman" w:eastAsia="Times New Roman" w:hAnsi="Times New Roman" w:cs="Times New Roman"/>
          <w:color w:val="000000"/>
          <w:sz w:val="24"/>
          <w:szCs w:val="24"/>
          <w:lang w:val="en-US"/>
        </w:rPr>
      </w:pPr>
      <w:r w:rsidRPr="00A34991">
        <w:rPr>
          <w:rFonts w:ascii="Times New Roman" w:eastAsia="Times New Roman" w:hAnsi="Times New Roman" w:cs="Times New Roman"/>
          <w:color w:val="000000"/>
          <w:sz w:val="24"/>
          <w:szCs w:val="24"/>
          <w:lang w:val="en-US"/>
        </w:rPr>
        <w:t xml:space="preserve">Bair, E. S. (2009), Groundwater and Wells, 3rd Edition. </w:t>
      </w:r>
      <w:r w:rsidRPr="00A34991">
        <w:rPr>
          <w:rFonts w:ascii="Times New Roman" w:eastAsia="Times New Roman" w:hAnsi="Times New Roman" w:cs="Times New Roman"/>
          <w:i/>
          <w:color w:val="000000"/>
          <w:sz w:val="24"/>
          <w:szCs w:val="24"/>
          <w:lang w:val="en-US"/>
        </w:rPr>
        <w:t>Ground Water</w:t>
      </w:r>
      <w:r w:rsidRPr="00A34991">
        <w:rPr>
          <w:rFonts w:ascii="Times New Roman" w:eastAsia="Times New Roman" w:hAnsi="Times New Roman" w:cs="Times New Roman"/>
          <w:color w:val="000000"/>
          <w:sz w:val="24"/>
          <w:szCs w:val="24"/>
          <w:lang w:val="en-US"/>
        </w:rPr>
        <w:t>, 47: 619. doi:10.1111/j.1745-6584.2009.00603.x.</w:t>
      </w:r>
    </w:p>
    <w:p w14:paraId="4636E005" w14:textId="77777777" w:rsidR="00494940" w:rsidRPr="00A34991" w:rsidRDefault="00000000">
      <w:pPr>
        <w:spacing w:after="0"/>
        <w:ind w:left="360" w:hanging="360"/>
        <w:jc w:val="both"/>
        <w:rPr>
          <w:rFonts w:ascii="Times New Roman" w:eastAsia="Times New Roman" w:hAnsi="Times New Roman" w:cs="Times New Roman"/>
          <w:color w:val="000000"/>
          <w:sz w:val="24"/>
          <w:szCs w:val="24"/>
          <w:lang w:val="en-US"/>
        </w:rPr>
      </w:pPr>
      <w:r w:rsidRPr="00A34991">
        <w:rPr>
          <w:rFonts w:ascii="Times New Roman" w:eastAsia="Times New Roman" w:hAnsi="Times New Roman" w:cs="Times New Roman"/>
          <w:color w:val="000000"/>
          <w:sz w:val="24"/>
          <w:szCs w:val="24"/>
          <w:lang w:val="en-US"/>
        </w:rPr>
        <w:t xml:space="preserve">Dalu, T., Wasserman, R. J., Magoro, M. L., </w:t>
      </w:r>
      <w:proofErr w:type="spellStart"/>
      <w:r w:rsidRPr="00A34991">
        <w:rPr>
          <w:rFonts w:ascii="Times New Roman" w:eastAsia="Times New Roman" w:hAnsi="Times New Roman" w:cs="Times New Roman"/>
          <w:color w:val="000000"/>
          <w:sz w:val="24"/>
          <w:szCs w:val="24"/>
          <w:lang w:val="en-US"/>
        </w:rPr>
        <w:t>Froneman</w:t>
      </w:r>
      <w:proofErr w:type="spellEnd"/>
      <w:r w:rsidRPr="00A34991">
        <w:rPr>
          <w:rFonts w:ascii="Times New Roman" w:eastAsia="Times New Roman" w:hAnsi="Times New Roman" w:cs="Times New Roman"/>
          <w:color w:val="000000"/>
          <w:sz w:val="24"/>
          <w:szCs w:val="24"/>
          <w:lang w:val="en-US"/>
        </w:rPr>
        <w:t>, P.W., and Weyl, O. L. F. (2019). River Nutrient Water and Sediment Measurements Inform on Nutrient Retention, with Implications for Eutrophication. Science of Total Environment, 684, 296–302.</w:t>
      </w:r>
    </w:p>
    <w:p w14:paraId="423D07BE" w14:textId="77777777" w:rsidR="00494940" w:rsidRPr="00A34991" w:rsidRDefault="00000000">
      <w:pPr>
        <w:spacing w:after="0"/>
        <w:ind w:left="360" w:hanging="360"/>
        <w:jc w:val="both"/>
        <w:rPr>
          <w:rFonts w:ascii="Times New Roman" w:eastAsia="Times New Roman" w:hAnsi="Times New Roman" w:cs="Times New Roman"/>
          <w:color w:val="000000"/>
          <w:sz w:val="24"/>
          <w:szCs w:val="24"/>
          <w:lang w:val="en-US"/>
        </w:rPr>
      </w:pPr>
      <w:r w:rsidRPr="00A34991">
        <w:rPr>
          <w:rFonts w:ascii="Times New Roman" w:eastAsia="Times New Roman" w:hAnsi="Times New Roman" w:cs="Times New Roman"/>
          <w:color w:val="000000"/>
          <w:sz w:val="24"/>
          <w:szCs w:val="24"/>
          <w:lang w:val="en-US"/>
        </w:rPr>
        <w:t xml:space="preserve">Menteri Kesehatan </w:t>
      </w:r>
      <w:proofErr w:type="spellStart"/>
      <w:r w:rsidRPr="00A34991">
        <w:rPr>
          <w:rFonts w:ascii="Times New Roman" w:eastAsia="Times New Roman" w:hAnsi="Times New Roman" w:cs="Times New Roman"/>
          <w:color w:val="000000"/>
          <w:sz w:val="24"/>
          <w:szCs w:val="24"/>
          <w:lang w:val="en-US"/>
        </w:rPr>
        <w:t>Republik</w:t>
      </w:r>
      <w:proofErr w:type="spellEnd"/>
      <w:r w:rsidRPr="00A34991">
        <w:rPr>
          <w:rFonts w:ascii="Times New Roman" w:eastAsia="Times New Roman" w:hAnsi="Times New Roman" w:cs="Times New Roman"/>
          <w:color w:val="000000"/>
          <w:sz w:val="24"/>
          <w:szCs w:val="24"/>
          <w:lang w:val="en-US"/>
        </w:rPr>
        <w:t xml:space="preserve"> Indonesia (MENKES RI), (2010). </w:t>
      </w:r>
      <w:proofErr w:type="spellStart"/>
      <w:r w:rsidRPr="00A34991">
        <w:rPr>
          <w:rFonts w:ascii="Times New Roman" w:eastAsia="Times New Roman" w:hAnsi="Times New Roman" w:cs="Times New Roman"/>
          <w:i/>
          <w:color w:val="000000"/>
          <w:sz w:val="24"/>
          <w:szCs w:val="24"/>
          <w:lang w:val="en-US"/>
        </w:rPr>
        <w:t>Persyaratan</w:t>
      </w:r>
      <w:proofErr w:type="spellEnd"/>
      <w:r w:rsidRPr="00A34991">
        <w:rPr>
          <w:rFonts w:ascii="Times New Roman" w:eastAsia="Times New Roman" w:hAnsi="Times New Roman" w:cs="Times New Roman"/>
          <w:i/>
          <w:color w:val="000000"/>
          <w:sz w:val="24"/>
          <w:szCs w:val="24"/>
          <w:lang w:val="en-US"/>
        </w:rPr>
        <w:t xml:space="preserve"> </w:t>
      </w:r>
      <w:proofErr w:type="spellStart"/>
      <w:r w:rsidRPr="00A34991">
        <w:rPr>
          <w:rFonts w:ascii="Times New Roman" w:eastAsia="Times New Roman" w:hAnsi="Times New Roman" w:cs="Times New Roman"/>
          <w:i/>
          <w:color w:val="000000"/>
          <w:sz w:val="24"/>
          <w:szCs w:val="24"/>
          <w:lang w:val="en-US"/>
        </w:rPr>
        <w:t>Kualitas</w:t>
      </w:r>
      <w:proofErr w:type="spellEnd"/>
      <w:r w:rsidRPr="00A34991">
        <w:rPr>
          <w:rFonts w:ascii="Times New Roman" w:eastAsia="Times New Roman" w:hAnsi="Times New Roman" w:cs="Times New Roman"/>
          <w:i/>
          <w:color w:val="000000"/>
          <w:sz w:val="24"/>
          <w:szCs w:val="24"/>
          <w:lang w:val="en-US"/>
        </w:rPr>
        <w:t xml:space="preserve"> Air </w:t>
      </w:r>
      <w:proofErr w:type="spellStart"/>
      <w:r w:rsidRPr="00A34991">
        <w:rPr>
          <w:rFonts w:ascii="Times New Roman" w:eastAsia="Times New Roman" w:hAnsi="Times New Roman" w:cs="Times New Roman"/>
          <w:i/>
          <w:color w:val="000000"/>
          <w:sz w:val="24"/>
          <w:szCs w:val="24"/>
          <w:lang w:val="en-US"/>
        </w:rPr>
        <w:t>Minum</w:t>
      </w:r>
      <w:proofErr w:type="spellEnd"/>
      <w:r w:rsidRPr="00A34991">
        <w:rPr>
          <w:rFonts w:ascii="Times New Roman" w:eastAsia="Times New Roman" w:hAnsi="Times New Roman" w:cs="Times New Roman"/>
          <w:color w:val="000000"/>
          <w:sz w:val="24"/>
          <w:szCs w:val="24"/>
          <w:lang w:val="en-US"/>
        </w:rPr>
        <w:t xml:space="preserve">. </w:t>
      </w:r>
      <w:proofErr w:type="spellStart"/>
      <w:r w:rsidRPr="00A34991">
        <w:rPr>
          <w:rFonts w:ascii="Times New Roman" w:eastAsia="Times New Roman" w:hAnsi="Times New Roman" w:cs="Times New Roman"/>
          <w:color w:val="000000"/>
          <w:sz w:val="24"/>
          <w:szCs w:val="24"/>
          <w:lang w:val="en-US"/>
        </w:rPr>
        <w:t>Peraturan</w:t>
      </w:r>
      <w:proofErr w:type="spellEnd"/>
      <w:r w:rsidRPr="00A34991">
        <w:rPr>
          <w:rFonts w:ascii="Times New Roman" w:eastAsia="Times New Roman" w:hAnsi="Times New Roman" w:cs="Times New Roman"/>
          <w:color w:val="000000"/>
          <w:sz w:val="24"/>
          <w:szCs w:val="24"/>
          <w:lang w:val="en-US"/>
        </w:rPr>
        <w:t xml:space="preserve"> Menteri Kesehatan </w:t>
      </w:r>
      <w:proofErr w:type="spellStart"/>
      <w:r w:rsidRPr="00A34991">
        <w:rPr>
          <w:rFonts w:ascii="Times New Roman" w:eastAsia="Times New Roman" w:hAnsi="Times New Roman" w:cs="Times New Roman"/>
          <w:sz w:val="24"/>
          <w:szCs w:val="24"/>
          <w:lang w:val="en-US"/>
        </w:rPr>
        <w:t>Republik</w:t>
      </w:r>
      <w:proofErr w:type="spellEnd"/>
      <w:r w:rsidRPr="00A34991">
        <w:rPr>
          <w:rFonts w:ascii="Times New Roman" w:eastAsia="Times New Roman" w:hAnsi="Times New Roman" w:cs="Times New Roman"/>
          <w:color w:val="000000"/>
          <w:sz w:val="24"/>
          <w:szCs w:val="24"/>
          <w:lang w:val="en-US"/>
        </w:rPr>
        <w:t xml:space="preserve"> Indonesia </w:t>
      </w:r>
      <w:proofErr w:type="spellStart"/>
      <w:r w:rsidRPr="00A34991">
        <w:rPr>
          <w:rFonts w:ascii="Times New Roman" w:eastAsia="Times New Roman" w:hAnsi="Times New Roman" w:cs="Times New Roman"/>
          <w:color w:val="000000"/>
          <w:sz w:val="24"/>
          <w:szCs w:val="24"/>
          <w:lang w:val="en-US"/>
        </w:rPr>
        <w:t>Nomor</w:t>
      </w:r>
      <w:proofErr w:type="spellEnd"/>
      <w:r w:rsidRPr="00A34991">
        <w:rPr>
          <w:rFonts w:ascii="Times New Roman" w:eastAsia="Times New Roman" w:hAnsi="Times New Roman" w:cs="Times New Roman"/>
          <w:color w:val="000000"/>
          <w:sz w:val="24"/>
          <w:szCs w:val="24"/>
          <w:lang w:val="en-US"/>
        </w:rPr>
        <w:t xml:space="preserve"> 492/Menkes/PER/IV/2010.</w:t>
      </w:r>
    </w:p>
    <w:p w14:paraId="3A5EDB64" w14:textId="77777777" w:rsidR="00494940" w:rsidRDefault="00000000">
      <w:pPr>
        <w:spacing w:after="0"/>
        <w:ind w:left="360" w:hanging="360"/>
        <w:jc w:val="both"/>
        <w:rPr>
          <w:rFonts w:ascii="Times New Roman" w:eastAsia="Times New Roman" w:hAnsi="Times New Roman" w:cs="Times New Roman"/>
          <w:color w:val="000000"/>
          <w:sz w:val="24"/>
          <w:szCs w:val="24"/>
        </w:rPr>
      </w:pPr>
      <w:r w:rsidRPr="00A34991">
        <w:rPr>
          <w:rFonts w:ascii="Times New Roman" w:eastAsia="Times New Roman" w:hAnsi="Times New Roman" w:cs="Times New Roman"/>
          <w:color w:val="000000"/>
          <w:sz w:val="24"/>
          <w:szCs w:val="24"/>
          <w:lang w:val="en-US"/>
        </w:rPr>
        <w:lastRenderedPageBreak/>
        <w:t xml:space="preserve">Patricia, C., </w:t>
      </w:r>
      <w:proofErr w:type="spellStart"/>
      <w:r w:rsidRPr="00A34991">
        <w:rPr>
          <w:rFonts w:ascii="Times New Roman" w:eastAsia="Times New Roman" w:hAnsi="Times New Roman" w:cs="Times New Roman"/>
          <w:color w:val="000000"/>
          <w:sz w:val="24"/>
          <w:szCs w:val="24"/>
          <w:lang w:val="en-US"/>
        </w:rPr>
        <w:t>Astono</w:t>
      </w:r>
      <w:proofErr w:type="spellEnd"/>
      <w:r w:rsidRPr="00A34991">
        <w:rPr>
          <w:rFonts w:ascii="Times New Roman" w:eastAsia="Times New Roman" w:hAnsi="Times New Roman" w:cs="Times New Roman"/>
          <w:color w:val="000000"/>
          <w:sz w:val="24"/>
          <w:szCs w:val="24"/>
          <w:lang w:val="en-US"/>
        </w:rPr>
        <w:t xml:space="preserve">, W., </w:t>
      </w:r>
      <w:proofErr w:type="spellStart"/>
      <w:r w:rsidRPr="00A34991">
        <w:rPr>
          <w:rFonts w:ascii="Times New Roman" w:eastAsia="Times New Roman" w:hAnsi="Times New Roman" w:cs="Times New Roman"/>
          <w:color w:val="000000"/>
          <w:sz w:val="24"/>
          <w:szCs w:val="24"/>
          <w:lang w:val="en-US"/>
        </w:rPr>
        <w:t>Hendrawan</w:t>
      </w:r>
      <w:proofErr w:type="spellEnd"/>
      <w:r w:rsidRPr="00A34991">
        <w:rPr>
          <w:rFonts w:ascii="Times New Roman" w:eastAsia="Times New Roman" w:hAnsi="Times New Roman" w:cs="Times New Roman"/>
          <w:color w:val="000000"/>
          <w:sz w:val="24"/>
          <w:szCs w:val="24"/>
          <w:lang w:val="en-US"/>
        </w:rPr>
        <w:t xml:space="preserve">, D.I., (2018). </w:t>
      </w:r>
      <w:r>
        <w:rPr>
          <w:rFonts w:ascii="Times New Roman" w:eastAsia="Times New Roman" w:hAnsi="Times New Roman" w:cs="Times New Roman"/>
          <w:color w:val="000000"/>
          <w:sz w:val="24"/>
          <w:szCs w:val="24"/>
        </w:rPr>
        <w:t>Kandungan Nitrat dan Fosfat Sungai Ciliwung, Prosiding Seminar Nas</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onal Cendekiawan, ke 4. Jakarta.</w:t>
      </w:r>
    </w:p>
    <w:p w14:paraId="64135D39" w14:textId="77777777" w:rsidR="00494940" w:rsidRDefault="0000000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SMP IT Ikhtiar. (2015). </w:t>
      </w:r>
      <w:r>
        <w:rPr>
          <w:rFonts w:ascii="Times New Roman" w:eastAsia="Times New Roman" w:hAnsi="Times New Roman" w:cs="Times New Roman"/>
          <w:i/>
          <w:sz w:val="24"/>
          <w:szCs w:val="24"/>
        </w:rPr>
        <w:t>Profil Singkat</w:t>
      </w:r>
      <w:r>
        <w:rPr>
          <w:rFonts w:ascii="Times New Roman" w:eastAsia="Times New Roman" w:hAnsi="Times New Roman" w:cs="Times New Roman"/>
          <w:sz w:val="24"/>
          <w:szCs w:val="24"/>
        </w:rPr>
        <w:t>. Terdapat pada laman  http://www.sitikhtiar.com/profil-singkat/. Diakses pada tanggal 17 Maret 2020.</w:t>
      </w:r>
    </w:p>
    <w:p w14:paraId="55EC4200" w14:textId="77777777" w:rsidR="00494940" w:rsidRPr="00A34991" w:rsidRDefault="00000000">
      <w:pPr>
        <w:spacing w:after="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Sulastri, Cyntia, H., Handoko, U., (2016). </w:t>
      </w:r>
      <w:r w:rsidRPr="00A34991">
        <w:rPr>
          <w:rFonts w:ascii="Times New Roman" w:eastAsia="Times New Roman" w:hAnsi="Times New Roman" w:cs="Times New Roman"/>
          <w:sz w:val="24"/>
          <w:szCs w:val="24"/>
          <w:lang w:val="en-US"/>
        </w:rPr>
        <w:t xml:space="preserve">Environmental Condition and Trophic Status of Lake </w:t>
      </w:r>
      <w:proofErr w:type="spellStart"/>
      <w:r w:rsidRPr="00A34991">
        <w:rPr>
          <w:rFonts w:ascii="Times New Roman" w:eastAsia="Times New Roman" w:hAnsi="Times New Roman" w:cs="Times New Roman"/>
          <w:sz w:val="24"/>
          <w:szCs w:val="24"/>
          <w:lang w:val="en-US"/>
        </w:rPr>
        <w:t>Rawa</w:t>
      </w:r>
      <w:proofErr w:type="spellEnd"/>
      <w:r w:rsidRPr="00A34991">
        <w:rPr>
          <w:rFonts w:ascii="Times New Roman" w:eastAsia="Times New Roman" w:hAnsi="Times New Roman" w:cs="Times New Roman"/>
          <w:sz w:val="24"/>
          <w:szCs w:val="24"/>
          <w:lang w:val="en-US"/>
        </w:rPr>
        <w:t xml:space="preserve"> </w:t>
      </w:r>
      <w:proofErr w:type="spellStart"/>
      <w:r w:rsidRPr="00A34991">
        <w:rPr>
          <w:rFonts w:ascii="Times New Roman" w:eastAsia="Times New Roman" w:hAnsi="Times New Roman" w:cs="Times New Roman"/>
          <w:sz w:val="24"/>
          <w:szCs w:val="24"/>
          <w:lang w:val="en-US"/>
        </w:rPr>
        <w:t>Pening</w:t>
      </w:r>
      <w:proofErr w:type="spellEnd"/>
      <w:r w:rsidRPr="00A34991">
        <w:rPr>
          <w:rFonts w:ascii="Times New Roman" w:eastAsia="Times New Roman" w:hAnsi="Times New Roman" w:cs="Times New Roman"/>
          <w:sz w:val="24"/>
          <w:szCs w:val="24"/>
          <w:lang w:val="en-US"/>
        </w:rPr>
        <w:t xml:space="preserve"> in Central Java. </w:t>
      </w:r>
      <w:proofErr w:type="spellStart"/>
      <w:r w:rsidRPr="00A34991">
        <w:rPr>
          <w:rFonts w:ascii="Times New Roman" w:eastAsia="Times New Roman" w:hAnsi="Times New Roman" w:cs="Times New Roman"/>
          <w:i/>
          <w:sz w:val="24"/>
          <w:szCs w:val="24"/>
          <w:lang w:val="en-US"/>
        </w:rPr>
        <w:t>Jurnal</w:t>
      </w:r>
      <w:proofErr w:type="spellEnd"/>
      <w:r w:rsidRPr="00A34991">
        <w:rPr>
          <w:rFonts w:ascii="Times New Roman" w:eastAsia="Times New Roman" w:hAnsi="Times New Roman" w:cs="Times New Roman"/>
          <w:i/>
          <w:sz w:val="24"/>
          <w:szCs w:val="24"/>
          <w:lang w:val="en-US"/>
        </w:rPr>
        <w:t xml:space="preserve"> </w:t>
      </w:r>
      <w:proofErr w:type="spellStart"/>
      <w:r w:rsidRPr="00A34991">
        <w:rPr>
          <w:rFonts w:ascii="Times New Roman" w:eastAsia="Times New Roman" w:hAnsi="Times New Roman" w:cs="Times New Roman"/>
          <w:i/>
          <w:sz w:val="24"/>
          <w:szCs w:val="24"/>
          <w:lang w:val="en-US"/>
        </w:rPr>
        <w:t>Oseanologi</w:t>
      </w:r>
      <w:proofErr w:type="spellEnd"/>
      <w:r w:rsidRPr="00A34991">
        <w:rPr>
          <w:rFonts w:ascii="Times New Roman" w:eastAsia="Times New Roman" w:hAnsi="Times New Roman" w:cs="Times New Roman"/>
          <w:i/>
          <w:sz w:val="24"/>
          <w:szCs w:val="24"/>
          <w:lang w:val="en-US"/>
        </w:rPr>
        <w:t xml:space="preserve"> dan </w:t>
      </w:r>
      <w:proofErr w:type="spellStart"/>
      <w:r w:rsidRPr="00A34991">
        <w:rPr>
          <w:rFonts w:ascii="Times New Roman" w:eastAsia="Times New Roman" w:hAnsi="Times New Roman" w:cs="Times New Roman"/>
          <w:i/>
          <w:sz w:val="24"/>
          <w:szCs w:val="24"/>
          <w:lang w:val="en-US"/>
        </w:rPr>
        <w:t>Limnologi</w:t>
      </w:r>
      <w:proofErr w:type="spellEnd"/>
      <w:r w:rsidRPr="00A34991">
        <w:rPr>
          <w:rFonts w:ascii="Times New Roman" w:eastAsia="Times New Roman" w:hAnsi="Times New Roman" w:cs="Times New Roman"/>
          <w:i/>
          <w:sz w:val="24"/>
          <w:szCs w:val="24"/>
          <w:lang w:val="en-US"/>
        </w:rPr>
        <w:t xml:space="preserve"> di Indonesia/</w:t>
      </w:r>
      <w:proofErr w:type="spellStart"/>
      <w:r w:rsidRPr="00A34991">
        <w:rPr>
          <w:rFonts w:ascii="Times New Roman" w:eastAsia="Times New Roman" w:hAnsi="Times New Roman" w:cs="Times New Roman"/>
          <w:i/>
          <w:sz w:val="24"/>
          <w:szCs w:val="24"/>
          <w:lang w:val="en-US"/>
        </w:rPr>
        <w:t>Oldi</w:t>
      </w:r>
      <w:proofErr w:type="spellEnd"/>
      <w:r w:rsidRPr="00A34991">
        <w:rPr>
          <w:rFonts w:ascii="Times New Roman" w:eastAsia="Times New Roman" w:hAnsi="Times New Roman" w:cs="Times New Roman"/>
          <w:sz w:val="24"/>
          <w:szCs w:val="24"/>
          <w:lang w:val="en-US"/>
        </w:rPr>
        <w:t>, LIPI. 1(3): 23–38.</w:t>
      </w:r>
    </w:p>
    <w:p w14:paraId="63ACE239" w14:textId="77777777" w:rsidR="00494940" w:rsidRPr="00A34991" w:rsidRDefault="00000000">
      <w:pPr>
        <w:spacing w:after="0"/>
        <w:ind w:left="360" w:hanging="360"/>
        <w:jc w:val="both"/>
        <w:rPr>
          <w:rFonts w:ascii="Times New Roman" w:eastAsia="Times New Roman" w:hAnsi="Times New Roman" w:cs="Times New Roman"/>
          <w:color w:val="000000"/>
          <w:sz w:val="24"/>
          <w:szCs w:val="24"/>
          <w:lang w:val="en-US"/>
        </w:rPr>
      </w:pPr>
      <w:r w:rsidRPr="00A34991">
        <w:rPr>
          <w:rFonts w:ascii="Times New Roman" w:eastAsia="Times New Roman" w:hAnsi="Times New Roman" w:cs="Times New Roman"/>
          <w:color w:val="000000"/>
          <w:sz w:val="24"/>
          <w:szCs w:val="24"/>
          <w:lang w:val="en-US"/>
        </w:rPr>
        <w:t xml:space="preserve">White, E., (2011). </w:t>
      </w:r>
      <w:r w:rsidRPr="00A34991">
        <w:rPr>
          <w:rFonts w:ascii="Times New Roman" w:eastAsia="Times New Roman" w:hAnsi="Times New Roman" w:cs="Times New Roman"/>
          <w:i/>
          <w:color w:val="000000"/>
          <w:sz w:val="24"/>
          <w:szCs w:val="24"/>
          <w:lang w:val="en-US"/>
        </w:rPr>
        <w:t>Making Embedded Systems: Design Patterns for Great Software</w:t>
      </w:r>
      <w:r w:rsidRPr="00A34991">
        <w:rPr>
          <w:rFonts w:ascii="Times New Roman" w:eastAsia="Times New Roman" w:hAnsi="Times New Roman" w:cs="Times New Roman"/>
          <w:color w:val="000000"/>
          <w:sz w:val="24"/>
          <w:szCs w:val="24"/>
          <w:lang w:val="en-US"/>
        </w:rPr>
        <w:t xml:space="preserve">, O'Reilly Media, Incorporated. </w:t>
      </w:r>
    </w:p>
    <w:p w14:paraId="7A6F97F2" w14:textId="77777777" w:rsidR="00494940" w:rsidRDefault="00000000">
      <w:pPr>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 Z., Han W., Peñuelas, J., Sardans, J., Elser, J. J., and Du, E., (2016). </w:t>
      </w:r>
      <w:r w:rsidRPr="00A34991">
        <w:rPr>
          <w:rFonts w:ascii="Times New Roman" w:eastAsia="Times New Roman" w:hAnsi="Times New Roman" w:cs="Times New Roman"/>
          <w:color w:val="000000"/>
          <w:sz w:val="24"/>
          <w:szCs w:val="24"/>
          <w:lang w:val="en-US"/>
        </w:rPr>
        <w:t xml:space="preserve">Phosphorus Accumulates Faster than Nitrogen Globally in Freshwater Ecosystems under Anthropogenic Impacts. </w:t>
      </w:r>
      <w:r>
        <w:rPr>
          <w:rFonts w:ascii="Times New Roman" w:eastAsia="Times New Roman" w:hAnsi="Times New Roman" w:cs="Times New Roman"/>
          <w:color w:val="000000"/>
          <w:sz w:val="24"/>
          <w:szCs w:val="24"/>
        </w:rPr>
        <w:t>Ecology Letters, 19(10), 1237–1246.</w:t>
      </w:r>
    </w:p>
    <w:p w14:paraId="262506B1" w14:textId="77777777" w:rsidR="00494940" w:rsidRDefault="00494940">
      <w:pPr>
        <w:spacing w:after="0"/>
        <w:ind w:left="360" w:hanging="360"/>
        <w:jc w:val="both"/>
        <w:rPr>
          <w:rFonts w:ascii="Times New Roman" w:eastAsia="Times New Roman" w:hAnsi="Times New Roman" w:cs="Times New Roman"/>
          <w:color w:val="000000"/>
          <w:sz w:val="24"/>
          <w:szCs w:val="24"/>
        </w:rPr>
      </w:pPr>
    </w:p>
    <w:p w14:paraId="757E7DCD" w14:textId="77777777" w:rsidR="00494940" w:rsidRDefault="00494940">
      <w:pPr>
        <w:jc w:val="both"/>
        <w:rPr>
          <w:rFonts w:ascii="Times New Roman" w:eastAsia="Times New Roman" w:hAnsi="Times New Roman" w:cs="Times New Roman"/>
          <w:color w:val="000000"/>
          <w:sz w:val="24"/>
          <w:szCs w:val="24"/>
        </w:rPr>
      </w:pPr>
    </w:p>
    <w:sectPr w:rsidR="0049494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DAC3" w14:textId="77777777" w:rsidR="00680A75" w:rsidRDefault="00680A75">
      <w:pPr>
        <w:spacing w:after="0" w:line="240" w:lineRule="auto"/>
      </w:pPr>
      <w:r>
        <w:separator/>
      </w:r>
    </w:p>
  </w:endnote>
  <w:endnote w:type="continuationSeparator" w:id="0">
    <w:p w14:paraId="2EF89B29" w14:textId="77777777" w:rsidR="00680A75" w:rsidRDefault="006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D448" w14:textId="77777777" w:rsidR="00494940"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3499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52A7FFC" w14:textId="77777777" w:rsidR="00494940" w:rsidRDefault="004949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E2AF" w14:textId="77777777" w:rsidR="00680A75" w:rsidRDefault="00680A75">
      <w:pPr>
        <w:spacing w:after="0" w:line="240" w:lineRule="auto"/>
      </w:pPr>
      <w:r>
        <w:separator/>
      </w:r>
    </w:p>
  </w:footnote>
  <w:footnote w:type="continuationSeparator" w:id="0">
    <w:p w14:paraId="7BE56FA2" w14:textId="77777777" w:rsidR="00680A75" w:rsidRDefault="0068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321D" w14:textId="77777777" w:rsidR="00494940" w:rsidRDefault="00000000">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color w:val="000000"/>
        <w:sz w:val="20"/>
        <w:szCs w:val="20"/>
      </w:rPr>
      <w:t>Jurnal Tepat (Teknologi Terapan Untuk Pengabdian Masyarakat), Volume X, Nomor X, Tahun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210"/>
    <w:multiLevelType w:val="multilevel"/>
    <w:tmpl w:val="86AACA1E"/>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6BD22B3"/>
    <w:multiLevelType w:val="multilevel"/>
    <w:tmpl w:val="E71804B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15:restartNumberingAfterBreak="0">
    <w:nsid w:val="0A6D20B7"/>
    <w:multiLevelType w:val="multilevel"/>
    <w:tmpl w:val="983CD7E2"/>
    <w:lvl w:ilvl="0">
      <w:start w:val="3"/>
      <w:numFmt w:val="decimal"/>
      <w:lvlText w:val="%1.2.2"/>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3" w15:restartNumberingAfterBreak="0">
    <w:nsid w:val="0EB27AA7"/>
    <w:multiLevelType w:val="multilevel"/>
    <w:tmpl w:val="39D03A10"/>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73193"/>
    <w:multiLevelType w:val="multilevel"/>
    <w:tmpl w:val="3CF02114"/>
    <w:lvl w:ilvl="0">
      <w:start w:val="1"/>
      <w:numFmt w:val="bullet"/>
      <w:lvlText w:val="-"/>
      <w:lvlJc w:val="left"/>
      <w:pPr>
        <w:ind w:left="350" w:hanging="360"/>
      </w:pPr>
      <w:rPr>
        <w:rFonts w:ascii="Times New Roman" w:eastAsia="Times New Roman" w:hAnsi="Times New Roman" w:cs="Times New Roman"/>
        <w:i w:val="0"/>
      </w:rPr>
    </w:lvl>
    <w:lvl w:ilvl="1">
      <w:start w:val="1"/>
      <w:numFmt w:val="bullet"/>
      <w:lvlText w:val="o"/>
      <w:lvlJc w:val="left"/>
      <w:pPr>
        <w:ind w:left="1070" w:hanging="360"/>
      </w:pPr>
      <w:rPr>
        <w:rFonts w:ascii="Courier New" w:eastAsia="Courier New" w:hAnsi="Courier New" w:cs="Courier New"/>
      </w:rPr>
    </w:lvl>
    <w:lvl w:ilvl="2">
      <w:start w:val="1"/>
      <w:numFmt w:val="bullet"/>
      <w:lvlText w:val="▪"/>
      <w:lvlJc w:val="left"/>
      <w:pPr>
        <w:ind w:left="1790" w:hanging="360"/>
      </w:pPr>
      <w:rPr>
        <w:rFonts w:ascii="Noto Sans Symbols" w:eastAsia="Noto Sans Symbols" w:hAnsi="Noto Sans Symbols" w:cs="Noto Sans Symbols"/>
      </w:rPr>
    </w:lvl>
    <w:lvl w:ilvl="3">
      <w:start w:val="1"/>
      <w:numFmt w:val="bullet"/>
      <w:lvlText w:val="●"/>
      <w:lvlJc w:val="left"/>
      <w:pPr>
        <w:ind w:left="2510" w:hanging="360"/>
      </w:pPr>
      <w:rPr>
        <w:rFonts w:ascii="Noto Sans Symbols" w:eastAsia="Noto Sans Symbols" w:hAnsi="Noto Sans Symbols" w:cs="Noto Sans Symbols"/>
      </w:rPr>
    </w:lvl>
    <w:lvl w:ilvl="4">
      <w:start w:val="1"/>
      <w:numFmt w:val="bullet"/>
      <w:lvlText w:val="o"/>
      <w:lvlJc w:val="left"/>
      <w:pPr>
        <w:ind w:left="3230" w:hanging="360"/>
      </w:pPr>
      <w:rPr>
        <w:rFonts w:ascii="Courier New" w:eastAsia="Courier New" w:hAnsi="Courier New" w:cs="Courier New"/>
      </w:rPr>
    </w:lvl>
    <w:lvl w:ilvl="5">
      <w:start w:val="1"/>
      <w:numFmt w:val="bullet"/>
      <w:lvlText w:val="▪"/>
      <w:lvlJc w:val="left"/>
      <w:pPr>
        <w:ind w:left="3950" w:hanging="360"/>
      </w:pPr>
      <w:rPr>
        <w:rFonts w:ascii="Noto Sans Symbols" w:eastAsia="Noto Sans Symbols" w:hAnsi="Noto Sans Symbols" w:cs="Noto Sans Symbols"/>
      </w:rPr>
    </w:lvl>
    <w:lvl w:ilvl="6">
      <w:start w:val="1"/>
      <w:numFmt w:val="bullet"/>
      <w:lvlText w:val="●"/>
      <w:lvlJc w:val="left"/>
      <w:pPr>
        <w:ind w:left="4670" w:hanging="360"/>
      </w:pPr>
      <w:rPr>
        <w:rFonts w:ascii="Noto Sans Symbols" w:eastAsia="Noto Sans Symbols" w:hAnsi="Noto Sans Symbols" w:cs="Noto Sans Symbols"/>
      </w:rPr>
    </w:lvl>
    <w:lvl w:ilvl="7">
      <w:start w:val="1"/>
      <w:numFmt w:val="bullet"/>
      <w:lvlText w:val="o"/>
      <w:lvlJc w:val="left"/>
      <w:pPr>
        <w:ind w:left="5390" w:hanging="360"/>
      </w:pPr>
      <w:rPr>
        <w:rFonts w:ascii="Courier New" w:eastAsia="Courier New" w:hAnsi="Courier New" w:cs="Courier New"/>
      </w:rPr>
    </w:lvl>
    <w:lvl w:ilvl="8">
      <w:start w:val="1"/>
      <w:numFmt w:val="bullet"/>
      <w:lvlText w:val="▪"/>
      <w:lvlJc w:val="left"/>
      <w:pPr>
        <w:ind w:left="6110" w:hanging="360"/>
      </w:pPr>
      <w:rPr>
        <w:rFonts w:ascii="Noto Sans Symbols" w:eastAsia="Noto Sans Symbols" w:hAnsi="Noto Sans Symbols" w:cs="Noto Sans Symbols"/>
      </w:rPr>
    </w:lvl>
  </w:abstractNum>
  <w:abstractNum w:abstractNumId="5" w15:restartNumberingAfterBreak="0">
    <w:nsid w:val="16F61F5C"/>
    <w:multiLevelType w:val="multilevel"/>
    <w:tmpl w:val="ABBCFD90"/>
    <w:lvl w:ilvl="0">
      <w:start w:val="1"/>
      <w:numFmt w:val="decimal"/>
      <w:lvlText w:val="%1."/>
      <w:lvlJc w:val="left"/>
      <w:pPr>
        <w:ind w:left="350" w:hanging="360"/>
      </w:pPr>
      <w:rPr>
        <w:i w:val="0"/>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6" w15:restartNumberingAfterBreak="0">
    <w:nsid w:val="25306561"/>
    <w:multiLevelType w:val="multilevel"/>
    <w:tmpl w:val="1C22CC78"/>
    <w:lvl w:ilvl="0">
      <w:start w:val="1"/>
      <w:numFmt w:val="decimal"/>
      <w:lvlText w:val="2.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D08A4"/>
    <w:multiLevelType w:val="multilevel"/>
    <w:tmpl w:val="3D2E6E24"/>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15:restartNumberingAfterBreak="0">
    <w:nsid w:val="34EF67EA"/>
    <w:multiLevelType w:val="multilevel"/>
    <w:tmpl w:val="B32C0C4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5204EEE"/>
    <w:multiLevelType w:val="multilevel"/>
    <w:tmpl w:val="2F4E1AF2"/>
    <w:lvl w:ilvl="0">
      <w:start w:val="1"/>
      <w:numFmt w:val="none"/>
      <w:lvlText w:val="3.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99157E"/>
    <w:multiLevelType w:val="multilevel"/>
    <w:tmpl w:val="33CEBC94"/>
    <w:lvl w:ilvl="0">
      <w:start w:val="1"/>
      <w:numFmt w:val="none"/>
      <w:lvlText w:val="3.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4239C0"/>
    <w:multiLevelType w:val="multilevel"/>
    <w:tmpl w:val="CD7823AE"/>
    <w:lvl w:ilvl="0">
      <w:start w:val="1"/>
      <w:numFmt w:val="none"/>
      <w:lvlText w:val="3.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96D5754"/>
    <w:multiLevelType w:val="multilevel"/>
    <w:tmpl w:val="EE2ED8E0"/>
    <w:lvl w:ilvl="0">
      <w:start w:val="3"/>
      <w:numFmt w:val="decimal"/>
      <w:lvlText w:val="%1.2.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3" w15:restartNumberingAfterBreak="0">
    <w:nsid w:val="6E951C36"/>
    <w:multiLevelType w:val="multilevel"/>
    <w:tmpl w:val="D4185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94638A5"/>
    <w:multiLevelType w:val="multilevel"/>
    <w:tmpl w:val="992A7B7E"/>
    <w:lvl w:ilvl="0">
      <w:start w:val="3"/>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303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317F74"/>
    <w:multiLevelType w:val="multilevel"/>
    <w:tmpl w:val="BC1C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7544903">
    <w:abstractNumId w:val="1"/>
  </w:num>
  <w:num w:numId="2" w16cid:durableId="1226185996">
    <w:abstractNumId w:val="3"/>
  </w:num>
  <w:num w:numId="3" w16cid:durableId="1439056586">
    <w:abstractNumId w:val="14"/>
  </w:num>
  <w:num w:numId="4" w16cid:durableId="118912928">
    <w:abstractNumId w:val="7"/>
  </w:num>
  <w:num w:numId="5" w16cid:durableId="723526671">
    <w:abstractNumId w:val="6"/>
  </w:num>
  <w:num w:numId="6" w16cid:durableId="737754324">
    <w:abstractNumId w:val="12"/>
  </w:num>
  <w:num w:numId="7" w16cid:durableId="1105267591">
    <w:abstractNumId w:val="16"/>
  </w:num>
  <w:num w:numId="8" w16cid:durableId="1798795226">
    <w:abstractNumId w:val="2"/>
  </w:num>
  <w:num w:numId="9" w16cid:durableId="1654334473">
    <w:abstractNumId w:val="9"/>
  </w:num>
  <w:num w:numId="10" w16cid:durableId="1087768915">
    <w:abstractNumId w:val="4"/>
  </w:num>
  <w:num w:numId="11" w16cid:durableId="668488814">
    <w:abstractNumId w:val="5"/>
  </w:num>
  <w:num w:numId="12" w16cid:durableId="2034263393">
    <w:abstractNumId w:val="8"/>
  </w:num>
  <w:num w:numId="13" w16cid:durableId="948660010">
    <w:abstractNumId w:val="13"/>
  </w:num>
  <w:num w:numId="14" w16cid:durableId="2052877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232366">
    <w:abstractNumId w:val="10"/>
  </w:num>
  <w:num w:numId="16" w16cid:durableId="944463742">
    <w:abstractNumId w:val="0"/>
  </w:num>
  <w:num w:numId="17" w16cid:durableId="1925414540">
    <w:abstractNumId w:val="15"/>
  </w:num>
  <w:num w:numId="18" w16cid:durableId="382296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40"/>
    <w:rsid w:val="000200D5"/>
    <w:rsid w:val="003A7906"/>
    <w:rsid w:val="003F60E3"/>
    <w:rsid w:val="00494940"/>
    <w:rsid w:val="00680A75"/>
    <w:rsid w:val="006E359E"/>
    <w:rsid w:val="0084315E"/>
    <w:rsid w:val="00A34991"/>
    <w:rsid w:val="00EC6B7C"/>
    <w:rsid w:val="00F5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CFD7"/>
  <w15:docId w15:val="{3C5BA3C0-A9B4-4AC9-AF53-9801199B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7394"/>
    <w:pPr>
      <w:ind w:left="720"/>
      <w:contextualSpacing/>
    </w:pPr>
  </w:style>
  <w:style w:type="paragraph" w:customStyle="1" w:styleId="Els-body-text">
    <w:name w:val="Els-body-text"/>
    <w:rsid w:val="00237394"/>
    <w:pPr>
      <w:spacing w:after="0" w:line="240" w:lineRule="exact"/>
      <w:ind w:firstLine="238"/>
      <w:jc w:val="both"/>
    </w:pPr>
    <w:rPr>
      <w:rFonts w:ascii="Times New Roman" w:eastAsia="SimSun" w:hAnsi="Times New Roman" w:cs="Times New Roman"/>
      <w:sz w:val="20"/>
      <w:szCs w:val="20"/>
    </w:rPr>
  </w:style>
  <w:style w:type="paragraph" w:customStyle="1" w:styleId="Els-table-text">
    <w:name w:val="Els-table-text"/>
    <w:rsid w:val="00A835AD"/>
    <w:pPr>
      <w:spacing w:after="80" w:line="200" w:lineRule="exact"/>
    </w:pPr>
    <w:rPr>
      <w:rFonts w:ascii="Times New Roman" w:eastAsia="SimSun" w:hAnsi="Times New Roman" w:cs="Times New Roman"/>
      <w:sz w:val="16"/>
      <w:szCs w:val="20"/>
    </w:rPr>
  </w:style>
  <w:style w:type="character" w:styleId="FootnoteReference">
    <w:name w:val="footnote reference"/>
    <w:semiHidden/>
    <w:rsid w:val="00427CF4"/>
    <w:rPr>
      <w:vertAlign w:val="superscript"/>
    </w:rPr>
  </w:style>
  <w:style w:type="paragraph" w:styleId="FootnoteText">
    <w:name w:val="footnote text"/>
    <w:basedOn w:val="Normal"/>
    <w:link w:val="FootnoteTextChar"/>
    <w:semiHidden/>
    <w:rsid w:val="00427CF4"/>
    <w:pPr>
      <w:widowControl w:val="0"/>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427CF4"/>
    <w:rPr>
      <w:rFonts w:ascii="Univers" w:eastAsia="SimSun" w:hAnsi="Univers" w:cs="Times New Roman"/>
      <w:sz w:val="20"/>
      <w:szCs w:val="20"/>
      <w:lang w:val="en-GB"/>
    </w:rPr>
  </w:style>
  <w:style w:type="paragraph" w:customStyle="1" w:styleId="Els-equation">
    <w:name w:val="Els-equation"/>
    <w:next w:val="Normal"/>
    <w:rsid w:val="00545FE9"/>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character" w:styleId="Hyperlink">
    <w:name w:val="Hyperlink"/>
    <w:semiHidden/>
    <w:rsid w:val="00545FE9"/>
    <w:rPr>
      <w:color w:val="auto"/>
      <w:sz w:val="16"/>
      <w:u w:val="none"/>
    </w:rPr>
  </w:style>
  <w:style w:type="paragraph" w:styleId="Header">
    <w:name w:val="header"/>
    <w:basedOn w:val="Normal"/>
    <w:link w:val="HeaderChar"/>
    <w:uiPriority w:val="99"/>
    <w:unhideWhenUsed/>
    <w:rsid w:val="00C2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60"/>
  </w:style>
  <w:style w:type="paragraph" w:styleId="Footer">
    <w:name w:val="footer"/>
    <w:basedOn w:val="Normal"/>
    <w:link w:val="FooterChar"/>
    <w:uiPriority w:val="99"/>
    <w:unhideWhenUsed/>
    <w:rsid w:val="00C2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60"/>
  </w:style>
  <w:style w:type="paragraph" w:styleId="NormalWeb">
    <w:name w:val="Normal (Web)"/>
    <w:basedOn w:val="Normal"/>
    <w:uiPriority w:val="99"/>
    <w:unhideWhenUsed/>
    <w:rsid w:val="0083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87C"/>
  </w:style>
  <w:style w:type="paragraph" w:styleId="HTMLPreformatted">
    <w:name w:val="HTML Preformatted"/>
    <w:basedOn w:val="Normal"/>
    <w:link w:val="HTMLPreformattedChar"/>
    <w:uiPriority w:val="99"/>
    <w:semiHidden/>
    <w:unhideWhenUsed/>
    <w:rsid w:val="005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96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1836"/>
    <w:rPr>
      <w:sz w:val="16"/>
      <w:szCs w:val="16"/>
    </w:rPr>
  </w:style>
  <w:style w:type="paragraph" w:styleId="CommentText">
    <w:name w:val="annotation text"/>
    <w:basedOn w:val="Normal"/>
    <w:link w:val="CommentTextChar"/>
    <w:uiPriority w:val="99"/>
    <w:semiHidden/>
    <w:unhideWhenUsed/>
    <w:rsid w:val="00AC1836"/>
    <w:pPr>
      <w:spacing w:line="240" w:lineRule="auto"/>
    </w:pPr>
    <w:rPr>
      <w:sz w:val="20"/>
      <w:szCs w:val="20"/>
    </w:rPr>
  </w:style>
  <w:style w:type="character" w:customStyle="1" w:styleId="CommentTextChar">
    <w:name w:val="Comment Text Char"/>
    <w:basedOn w:val="DefaultParagraphFont"/>
    <w:link w:val="CommentText"/>
    <w:uiPriority w:val="99"/>
    <w:semiHidden/>
    <w:rsid w:val="00AC1836"/>
    <w:rPr>
      <w:sz w:val="20"/>
      <w:szCs w:val="20"/>
    </w:rPr>
  </w:style>
  <w:style w:type="paragraph" w:styleId="CommentSubject">
    <w:name w:val="annotation subject"/>
    <w:basedOn w:val="CommentText"/>
    <w:next w:val="CommentText"/>
    <w:link w:val="CommentSubjectChar"/>
    <w:uiPriority w:val="99"/>
    <w:semiHidden/>
    <w:unhideWhenUsed/>
    <w:rsid w:val="00AC1836"/>
    <w:rPr>
      <w:b/>
      <w:bCs/>
    </w:rPr>
  </w:style>
  <w:style w:type="character" w:customStyle="1" w:styleId="CommentSubjectChar">
    <w:name w:val="Comment Subject Char"/>
    <w:basedOn w:val="CommentTextChar"/>
    <w:link w:val="CommentSubject"/>
    <w:uiPriority w:val="99"/>
    <w:semiHidden/>
    <w:rsid w:val="00AC1836"/>
    <w:rPr>
      <w:b/>
      <w:bCs/>
      <w:sz w:val="20"/>
      <w:szCs w:val="20"/>
    </w:rPr>
  </w:style>
  <w:style w:type="paragraph" w:styleId="BalloonText">
    <w:name w:val="Balloon Text"/>
    <w:basedOn w:val="Normal"/>
    <w:link w:val="BalloonTextChar"/>
    <w:uiPriority w:val="99"/>
    <w:semiHidden/>
    <w:unhideWhenUsed/>
    <w:rsid w:val="00AC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36"/>
    <w:rPr>
      <w:rFonts w:ascii="Tahoma" w:hAnsi="Tahoma" w:cs="Tahoma"/>
      <w:sz w:val="16"/>
      <w:szCs w:val="16"/>
    </w:rPr>
  </w:style>
  <w:style w:type="paragraph" w:styleId="Caption">
    <w:name w:val="caption"/>
    <w:basedOn w:val="Normal"/>
    <w:next w:val="Normal"/>
    <w:uiPriority w:val="35"/>
    <w:unhideWhenUsed/>
    <w:qFormat/>
    <w:rsid w:val="0090214B"/>
    <w:pPr>
      <w:spacing w:after="200" w:line="240" w:lineRule="auto"/>
    </w:pPr>
    <w:rPr>
      <w:b/>
      <w:bCs/>
      <w:color w:val="4472C4" w:themeColor="accent1"/>
      <w:sz w:val="18"/>
      <w:szCs w:val="18"/>
    </w:rPr>
  </w:style>
  <w:style w:type="table" w:styleId="TableGrid">
    <w:name w:val="Table Grid"/>
    <w:basedOn w:val="TableNormal"/>
    <w:uiPriority w:val="59"/>
    <w:rsid w:val="005749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F7EBB"/>
    <w:rPr>
      <w:i/>
      <w:iCs/>
      <w:color w:val="404040" w:themeColor="text1" w:themeTint="BF"/>
    </w:rPr>
  </w:style>
  <w:style w:type="numbering" w:customStyle="1" w:styleId="Style1">
    <w:name w:val="Style1"/>
    <w:uiPriority w:val="99"/>
    <w:rsid w:val="001176AA"/>
  </w:style>
  <w:style w:type="numbering" w:customStyle="1" w:styleId="Style2">
    <w:name w:val="Style2"/>
    <w:uiPriority w:val="99"/>
    <w:rsid w:val="005864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kEfzrBbPpBr4zVw2Q8c4/Aqmg==">CgMxLjA4AHIhMVRWRTl0MjVEVVFlazN4SGY2TFhtOUkwSUlGeTJYZlJz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Bff 13305</cp:lastModifiedBy>
  <cp:revision>8</cp:revision>
  <dcterms:created xsi:type="dcterms:W3CDTF">2023-09-27T08:07:00Z</dcterms:created>
  <dcterms:modified xsi:type="dcterms:W3CDTF">2023-10-03T11:47:00Z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d6f92c9f7ab7864eb3b254366bdc44a883bd6456130411c18f4873ddce95a9f1</vt:lpwstr>
  </property>
</Properties>
</file>